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Times New Roman" w:hAnsi="Times New Roman" w:eastAsia="宋体" w:cs="Times New Roman"/>
          <w:b/>
          <w:bCs/>
          <w:color w:val="333333"/>
          <w:kern w:val="0"/>
          <w:sz w:val="53"/>
          <w:szCs w:val="53"/>
        </w:rPr>
      </w:pPr>
    </w:p>
    <w:p>
      <w:pPr>
        <w:widowControl/>
        <w:shd w:val="clear" w:color="auto" w:fill="FFFFFF"/>
        <w:jc w:val="center"/>
        <w:rPr>
          <w:rFonts w:ascii="Times New Roman" w:hAnsi="Times New Roman" w:eastAsia="宋体" w:cs="Times New Roman"/>
          <w:b/>
          <w:bCs/>
          <w:color w:val="333333"/>
          <w:kern w:val="0"/>
          <w:sz w:val="53"/>
          <w:szCs w:val="53"/>
        </w:rPr>
      </w:pPr>
    </w:p>
    <w:p>
      <w:pPr>
        <w:widowControl/>
        <w:shd w:val="clear" w:color="auto" w:fill="FFFFFF"/>
        <w:jc w:val="center"/>
        <w:rPr>
          <w:rFonts w:ascii="Times New Roman" w:hAnsi="Times New Roman" w:eastAsia="宋体" w:cs="Times New Roman"/>
          <w:b/>
          <w:bCs/>
          <w:color w:val="333333"/>
          <w:kern w:val="0"/>
          <w:sz w:val="53"/>
          <w:szCs w:val="53"/>
        </w:rPr>
      </w:pPr>
    </w:p>
    <w:p>
      <w:pPr>
        <w:widowControl/>
        <w:shd w:val="clear" w:color="auto" w:fill="FFFFFF"/>
        <w:jc w:val="center"/>
        <w:rPr>
          <w:rFonts w:ascii="Times New Roman" w:hAnsi="Times New Roman" w:eastAsia="宋体" w:cs="Times New Roman"/>
          <w:b/>
          <w:bCs/>
          <w:color w:val="333333"/>
          <w:kern w:val="0"/>
          <w:sz w:val="53"/>
          <w:szCs w:val="53"/>
        </w:rPr>
      </w:pPr>
    </w:p>
    <w:p>
      <w:pPr>
        <w:widowControl/>
        <w:shd w:val="clear" w:color="auto" w:fill="FFFFFF"/>
        <w:jc w:val="center"/>
        <w:rPr>
          <w:rFonts w:ascii="Times New Roman" w:hAnsi="Times New Roman" w:eastAsia="宋体" w:cs="Times New Roman"/>
          <w:b/>
          <w:bCs/>
          <w:color w:val="333333"/>
          <w:kern w:val="0"/>
          <w:sz w:val="53"/>
          <w:szCs w:val="53"/>
        </w:rPr>
      </w:pPr>
    </w:p>
    <w:p>
      <w:pPr>
        <w:widowControl/>
        <w:shd w:val="clear" w:color="auto" w:fill="FFFFFF"/>
        <w:jc w:val="center"/>
        <w:rPr>
          <w:rFonts w:ascii="Times New Roman" w:hAnsi="Times New Roman" w:eastAsia="微软雅黑" w:cs="Times New Roman"/>
          <w:color w:val="333333"/>
          <w:kern w:val="0"/>
          <w:sz w:val="24"/>
          <w:szCs w:val="24"/>
        </w:rPr>
      </w:pPr>
      <w:r>
        <w:rPr>
          <w:rFonts w:hint="eastAsia" w:ascii="Times New Roman" w:hAnsi="宋体" w:eastAsia="宋体" w:cs="Times New Roman"/>
          <w:b/>
          <w:bCs/>
          <w:color w:val="333333"/>
          <w:kern w:val="0"/>
          <w:sz w:val="53"/>
          <w:szCs w:val="53"/>
          <w:lang w:val="en-US" w:eastAsia="zh-CN"/>
        </w:rPr>
        <w:t>中共</w:t>
      </w:r>
      <w:r>
        <w:rPr>
          <w:rFonts w:ascii="Times New Roman" w:hAnsi="宋体" w:eastAsia="宋体" w:cs="Times New Roman"/>
          <w:b/>
          <w:bCs/>
          <w:color w:val="333333"/>
          <w:kern w:val="0"/>
          <w:sz w:val="53"/>
          <w:szCs w:val="53"/>
        </w:rPr>
        <w:t>本溪市溪湖区</w:t>
      </w:r>
      <w:r>
        <w:rPr>
          <w:rFonts w:hint="eastAsia" w:ascii="Times New Roman" w:hAnsi="宋体" w:eastAsia="宋体" w:cs="Times New Roman"/>
          <w:b/>
          <w:bCs/>
          <w:color w:val="333333"/>
          <w:kern w:val="0"/>
          <w:sz w:val="53"/>
          <w:szCs w:val="53"/>
          <w:lang w:val="en-US" w:eastAsia="zh-CN"/>
        </w:rPr>
        <w:t>委宣传部</w:t>
      </w:r>
      <w:r>
        <w:rPr>
          <w:rFonts w:ascii="Times New Roman" w:hAnsi="Times New Roman" w:eastAsia="宋体" w:cs="Times New Roman"/>
          <w:b/>
          <w:bCs/>
          <w:color w:val="333333"/>
          <w:kern w:val="0"/>
          <w:sz w:val="53"/>
          <w:szCs w:val="53"/>
        </w:rPr>
        <w:t>2024</w:t>
      </w:r>
      <w:r>
        <w:rPr>
          <w:rFonts w:ascii="Times New Roman" w:hAnsi="宋体" w:eastAsia="宋体" w:cs="Times New Roman"/>
          <w:b/>
          <w:bCs/>
          <w:color w:val="333333"/>
          <w:kern w:val="0"/>
          <w:sz w:val="53"/>
          <w:szCs w:val="53"/>
        </w:rPr>
        <w:t>年部门预算</w:t>
      </w: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p>
    <w:p>
      <w:pPr>
        <w:widowControl/>
        <w:shd w:val="clear" w:color="auto" w:fill="FFFFFF"/>
        <w:jc w:val="center"/>
        <w:rPr>
          <w:rFonts w:ascii="Times New Roman" w:hAnsi="Times New Roman" w:eastAsia="微软雅黑" w:cs="Times New Roman"/>
          <w:color w:val="333333"/>
          <w:kern w:val="0"/>
          <w:sz w:val="24"/>
          <w:szCs w:val="24"/>
        </w:rPr>
      </w:pPr>
      <w:r>
        <w:rPr>
          <w:rFonts w:hint="eastAsia" w:ascii="Times New Roman" w:hAnsi="宋体" w:eastAsia="宋体" w:cs="Times New Roman"/>
          <w:b/>
          <w:bCs/>
          <w:color w:val="333333"/>
          <w:kern w:val="0"/>
          <w:sz w:val="44"/>
          <w:szCs w:val="44"/>
          <w:lang w:val="en-US" w:eastAsia="zh-CN"/>
        </w:rPr>
        <w:t>中共</w:t>
      </w:r>
      <w:r>
        <w:rPr>
          <w:rFonts w:ascii="Times New Roman" w:hAnsi="宋体" w:eastAsia="宋体" w:cs="Times New Roman"/>
          <w:b/>
          <w:bCs/>
          <w:color w:val="333333"/>
          <w:kern w:val="0"/>
          <w:sz w:val="44"/>
          <w:szCs w:val="44"/>
        </w:rPr>
        <w:t>本溪市溪湖区</w:t>
      </w:r>
      <w:r>
        <w:rPr>
          <w:rFonts w:hint="eastAsia" w:ascii="Times New Roman" w:hAnsi="宋体" w:eastAsia="宋体" w:cs="Times New Roman"/>
          <w:b/>
          <w:bCs/>
          <w:color w:val="333333"/>
          <w:kern w:val="0"/>
          <w:sz w:val="44"/>
          <w:szCs w:val="44"/>
          <w:lang w:val="en-US" w:eastAsia="zh-CN"/>
        </w:rPr>
        <w:t>委宣传部</w:t>
      </w:r>
    </w:p>
    <w:p>
      <w:pPr>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44"/>
          <w:szCs w:val="44"/>
        </w:rPr>
        <w:t>目录</w:t>
      </w:r>
    </w:p>
    <w:p>
      <w:pPr>
        <w:widowControl/>
        <w:shd w:val="clear" w:color="auto" w:fill="FFFFFF"/>
        <w:spacing w:line="560" w:lineRule="exact"/>
        <w:jc w:val="left"/>
        <w:rPr>
          <w:rFonts w:ascii="Times New Roman" w:hAnsi="黑体" w:eastAsia="黑体" w:cs="Times New Roman"/>
          <w:color w:val="333333"/>
          <w:kern w:val="0"/>
          <w:sz w:val="32"/>
          <w:szCs w:val="32"/>
        </w:rPr>
      </w:pPr>
      <w:r>
        <w:rPr>
          <w:rFonts w:ascii="Times New Roman" w:hAnsi="黑体" w:eastAsia="黑体" w:cs="Times New Roman"/>
          <w:color w:val="333333"/>
          <w:kern w:val="0"/>
          <w:sz w:val="32"/>
          <w:szCs w:val="32"/>
        </w:rPr>
        <w:t>第一部分 部门预算公开管理文件</w:t>
      </w:r>
    </w:p>
    <w:p>
      <w:pPr>
        <w:widowControl/>
        <w:shd w:val="clear" w:color="auto" w:fill="FFFFFF"/>
        <w:spacing w:line="560" w:lineRule="exact"/>
        <w:jc w:val="left"/>
        <w:rPr>
          <w:rFonts w:ascii="Times New Roman" w:hAnsi="黑体" w:eastAsia="黑体" w:cs="Times New Roman"/>
          <w:color w:val="333333"/>
          <w:kern w:val="0"/>
          <w:sz w:val="32"/>
          <w:szCs w:val="32"/>
        </w:rPr>
      </w:pPr>
      <w:r>
        <w:rPr>
          <w:rFonts w:ascii="Times New Roman" w:hAnsi="黑体" w:eastAsia="黑体" w:cs="Times New Roman"/>
          <w:color w:val="333333"/>
          <w:kern w:val="0"/>
          <w:sz w:val="32"/>
          <w:szCs w:val="32"/>
        </w:rPr>
        <w:t xml:space="preserve">第二部分 </w:t>
      </w:r>
      <w:r>
        <w:rPr>
          <w:rFonts w:hint="eastAsia" w:ascii="Times New Roman" w:hAnsi="黑体" w:eastAsia="黑体" w:cs="Times New Roman"/>
          <w:color w:val="333333"/>
          <w:kern w:val="0"/>
          <w:sz w:val="32"/>
          <w:szCs w:val="32"/>
          <w:lang w:val="en-US" w:eastAsia="zh-CN"/>
        </w:rPr>
        <w:t>中共</w:t>
      </w:r>
      <w:r>
        <w:rPr>
          <w:rFonts w:ascii="Times New Roman" w:hAnsi="黑体" w:eastAsia="黑体" w:cs="Times New Roman"/>
          <w:color w:val="333333"/>
          <w:kern w:val="0"/>
          <w:sz w:val="32"/>
          <w:szCs w:val="32"/>
        </w:rPr>
        <w:t>本溪市溪湖区</w:t>
      </w:r>
      <w:r>
        <w:rPr>
          <w:rFonts w:hint="eastAsia" w:ascii="Times New Roman" w:hAnsi="黑体" w:eastAsia="黑体" w:cs="Times New Roman"/>
          <w:color w:val="333333"/>
          <w:kern w:val="0"/>
          <w:sz w:val="32"/>
          <w:szCs w:val="32"/>
          <w:lang w:val="en-US" w:eastAsia="zh-CN"/>
        </w:rPr>
        <w:t>委宣传部</w:t>
      </w:r>
      <w:r>
        <w:rPr>
          <w:rFonts w:ascii="Times New Roman" w:hAnsi="黑体" w:eastAsia="黑体" w:cs="Times New Roman"/>
          <w:color w:val="333333"/>
          <w:kern w:val="0"/>
          <w:sz w:val="32"/>
          <w:szCs w:val="32"/>
        </w:rPr>
        <w:t>概况</w:t>
      </w:r>
    </w:p>
    <w:p>
      <w:pPr>
        <w:widowControl/>
        <w:shd w:val="clear" w:color="auto" w:fill="FFFFFF"/>
        <w:spacing w:line="560" w:lineRule="exact"/>
        <w:jc w:val="left"/>
        <w:rPr>
          <w:rFonts w:ascii="Times New Roman" w:hAnsi="黑体" w:eastAsia="黑体" w:cs="Times New Roman"/>
          <w:color w:val="333333"/>
          <w:kern w:val="0"/>
          <w:sz w:val="32"/>
          <w:szCs w:val="32"/>
        </w:rPr>
      </w:pPr>
      <w:r>
        <w:rPr>
          <w:rFonts w:ascii="Times New Roman" w:hAnsi="黑体" w:eastAsia="黑体" w:cs="Times New Roman"/>
          <w:color w:val="333333"/>
          <w:kern w:val="0"/>
          <w:sz w:val="32"/>
          <w:szCs w:val="32"/>
        </w:rPr>
        <w:t xml:space="preserve">第三部分 </w:t>
      </w:r>
      <w:r>
        <w:rPr>
          <w:rFonts w:hint="eastAsia" w:ascii="Times New Roman" w:hAnsi="黑体" w:eastAsia="黑体" w:cs="Times New Roman"/>
          <w:color w:val="333333"/>
          <w:kern w:val="0"/>
          <w:sz w:val="32"/>
          <w:szCs w:val="32"/>
          <w:lang w:val="en-US" w:eastAsia="zh-CN"/>
        </w:rPr>
        <w:t>中共</w:t>
      </w:r>
      <w:r>
        <w:rPr>
          <w:rFonts w:ascii="Times New Roman" w:hAnsi="黑体" w:eastAsia="黑体" w:cs="Times New Roman"/>
          <w:color w:val="333333"/>
          <w:kern w:val="0"/>
          <w:sz w:val="32"/>
          <w:szCs w:val="32"/>
        </w:rPr>
        <w:t>本溪市溪湖区</w:t>
      </w:r>
      <w:r>
        <w:rPr>
          <w:rFonts w:hint="eastAsia" w:ascii="Times New Roman" w:hAnsi="黑体" w:eastAsia="黑体" w:cs="Times New Roman"/>
          <w:color w:val="333333"/>
          <w:kern w:val="0"/>
          <w:sz w:val="32"/>
          <w:szCs w:val="32"/>
          <w:lang w:val="en-US" w:eastAsia="zh-CN"/>
        </w:rPr>
        <w:t>委宣传部</w:t>
      </w:r>
      <w:r>
        <w:rPr>
          <w:rFonts w:ascii="Times New Roman" w:hAnsi="黑体" w:eastAsia="黑体" w:cs="Times New Roman"/>
          <w:color w:val="333333"/>
          <w:kern w:val="0"/>
          <w:sz w:val="32"/>
          <w:szCs w:val="32"/>
        </w:rPr>
        <w:t>2024年部门预算情况说明</w:t>
      </w:r>
    </w:p>
    <w:p>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第四部分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名词解释</w:t>
      </w:r>
    </w:p>
    <w:p>
      <w:pPr>
        <w:widowControl/>
        <w:shd w:val="clear" w:color="auto" w:fill="FFFFFF"/>
        <w:spacing w:line="560" w:lineRule="exact"/>
        <w:jc w:val="left"/>
        <w:rPr>
          <w:rFonts w:ascii="Times New Roman" w:hAnsi="Times New Roman" w:eastAsia="黑体" w:cs="Times New Roman"/>
          <w:color w:val="333333"/>
          <w:kern w:val="0"/>
          <w:sz w:val="32"/>
          <w:szCs w:val="32"/>
        </w:rPr>
      </w:pPr>
      <w:r>
        <w:rPr>
          <w:rFonts w:ascii="Times New Roman" w:hAnsi="黑体" w:eastAsia="黑体" w:cs="Times New Roman"/>
          <w:color w:val="333333"/>
          <w:kern w:val="0"/>
          <w:sz w:val="32"/>
          <w:szCs w:val="32"/>
        </w:rPr>
        <w:t>第五部分</w:t>
      </w:r>
      <w:r>
        <w:rPr>
          <w:rFonts w:ascii="Times New Roman" w:hAnsi="Times New Roman" w:eastAsia="黑体" w:cs="Times New Roman"/>
          <w:color w:val="333333"/>
          <w:kern w:val="0"/>
          <w:sz w:val="32"/>
          <w:szCs w:val="32"/>
        </w:rPr>
        <w:t xml:space="preserve"> 2024</w:t>
      </w:r>
      <w:r>
        <w:rPr>
          <w:rFonts w:ascii="Times New Roman" w:hAnsi="黑体" w:eastAsia="黑体" w:cs="Times New Roman"/>
          <w:color w:val="333333"/>
          <w:kern w:val="0"/>
          <w:sz w:val="32"/>
          <w:szCs w:val="32"/>
        </w:rPr>
        <w:t>年本溪市溪湖区部门预算批复公开表</w:t>
      </w:r>
    </w:p>
    <w:p>
      <w:pPr>
        <w:widowControl/>
        <w:shd w:val="clear" w:color="auto" w:fill="FFFFFF"/>
        <w:spacing w:line="560" w:lineRule="exact"/>
        <w:jc w:val="left"/>
        <w:rPr>
          <w:rFonts w:ascii="Times New Roman" w:hAnsi="Times New Roman" w:eastAsia="黑体" w:cs="Times New Roman"/>
          <w:color w:val="333333"/>
          <w:kern w:val="0"/>
          <w:sz w:val="32"/>
          <w:szCs w:val="32"/>
        </w:rPr>
      </w:pPr>
    </w:p>
    <w:p>
      <w:pPr>
        <w:widowControl/>
        <w:shd w:val="clear" w:color="auto" w:fill="FFFFFF"/>
        <w:spacing w:line="560" w:lineRule="exact"/>
        <w:jc w:val="left"/>
        <w:rPr>
          <w:rFonts w:ascii="Times New Roman" w:hAnsi="Times New Roman" w:eastAsia="黑体" w:cs="Times New Roman"/>
          <w:color w:val="333333"/>
          <w:kern w:val="0"/>
          <w:sz w:val="32"/>
          <w:szCs w:val="32"/>
        </w:rPr>
      </w:pPr>
    </w:p>
    <w:p>
      <w:pPr>
        <w:widowControl/>
        <w:shd w:val="clear" w:color="auto" w:fill="FFFFFF"/>
        <w:spacing w:line="560" w:lineRule="exact"/>
        <w:jc w:val="left"/>
        <w:rPr>
          <w:rFonts w:ascii="Times New Roman" w:hAnsi="Times New Roman" w:eastAsia="黑体" w:cs="Times New Roman"/>
          <w:color w:val="333333"/>
          <w:kern w:val="0"/>
          <w:sz w:val="32"/>
          <w:szCs w:val="32"/>
        </w:rPr>
      </w:pPr>
    </w:p>
    <w:p>
      <w:pPr>
        <w:widowControl/>
        <w:shd w:val="clear" w:color="auto" w:fill="FFFFFF"/>
        <w:spacing w:line="560" w:lineRule="exact"/>
        <w:jc w:val="left"/>
        <w:rPr>
          <w:rFonts w:ascii="Times New Roman" w:hAnsi="Times New Roman" w:eastAsia="黑体" w:cs="Times New Roman"/>
          <w:color w:val="333333"/>
          <w:kern w:val="0"/>
          <w:sz w:val="32"/>
          <w:szCs w:val="32"/>
        </w:rPr>
      </w:pPr>
    </w:p>
    <w:p>
      <w:pPr>
        <w:widowControl/>
        <w:shd w:val="clear" w:color="auto" w:fill="FFFFFF"/>
        <w:spacing w:line="560" w:lineRule="exact"/>
        <w:jc w:val="left"/>
        <w:rPr>
          <w:rFonts w:ascii="Times New Roman" w:hAnsi="Times New Roman" w:eastAsia="黑体" w:cs="Times New Roman"/>
          <w:color w:val="333333"/>
          <w:kern w:val="0"/>
          <w:sz w:val="32"/>
          <w:szCs w:val="32"/>
        </w:rPr>
      </w:pPr>
    </w:p>
    <w:p>
      <w:pPr>
        <w:widowControl/>
        <w:shd w:val="clear" w:color="auto" w:fill="FFFFFF"/>
        <w:spacing w:line="560" w:lineRule="exact"/>
        <w:jc w:val="left"/>
        <w:rPr>
          <w:rFonts w:ascii="Times New Roman" w:hAnsi="Times New Roman" w:eastAsia="黑体" w:cs="Times New Roman"/>
          <w:color w:val="333333"/>
          <w:kern w:val="0"/>
          <w:sz w:val="32"/>
          <w:szCs w:val="32"/>
        </w:rPr>
      </w:pPr>
    </w:p>
    <w:p>
      <w:pPr>
        <w:widowControl/>
        <w:shd w:val="clear" w:color="auto" w:fill="FFFFFF"/>
        <w:spacing w:line="560" w:lineRule="exact"/>
        <w:jc w:val="left"/>
        <w:rPr>
          <w:rFonts w:ascii="Times New Roman" w:hAnsi="Times New Roman" w:eastAsia="黑体" w:cs="Times New Roman"/>
          <w:color w:val="333333"/>
          <w:kern w:val="0"/>
          <w:sz w:val="32"/>
          <w:szCs w:val="32"/>
        </w:rPr>
      </w:pPr>
    </w:p>
    <w:p>
      <w:pPr>
        <w:widowControl/>
        <w:shd w:val="clear" w:color="auto" w:fill="FFFFFF"/>
        <w:spacing w:line="560" w:lineRule="exact"/>
        <w:jc w:val="left"/>
        <w:rPr>
          <w:rFonts w:ascii="Times New Roman" w:hAnsi="Times New Roman" w:eastAsia="黑体" w:cs="Times New Roman"/>
          <w:color w:val="333333"/>
          <w:kern w:val="0"/>
          <w:sz w:val="32"/>
          <w:szCs w:val="32"/>
        </w:rPr>
      </w:pPr>
    </w:p>
    <w:p>
      <w:pPr>
        <w:widowControl/>
        <w:shd w:val="clear" w:color="auto" w:fill="FFFFFF"/>
        <w:spacing w:line="560" w:lineRule="exact"/>
        <w:jc w:val="left"/>
        <w:rPr>
          <w:rFonts w:ascii="Times New Roman" w:hAnsi="Times New Roman" w:eastAsia="黑体" w:cs="Times New Roman"/>
          <w:color w:val="333333"/>
          <w:kern w:val="0"/>
          <w:sz w:val="32"/>
          <w:szCs w:val="32"/>
        </w:rPr>
      </w:pPr>
    </w:p>
    <w:p>
      <w:pPr>
        <w:widowControl/>
        <w:shd w:val="clear" w:color="auto" w:fill="FFFFFF"/>
        <w:spacing w:line="560" w:lineRule="exact"/>
        <w:jc w:val="left"/>
        <w:rPr>
          <w:rFonts w:ascii="Times New Roman" w:hAnsi="Times New Roman" w:eastAsia="黑体" w:cs="Times New Roman"/>
          <w:color w:val="333333"/>
          <w:kern w:val="0"/>
          <w:sz w:val="32"/>
          <w:szCs w:val="32"/>
        </w:rPr>
      </w:pPr>
    </w:p>
    <w:p>
      <w:pPr>
        <w:widowControl/>
        <w:shd w:val="clear" w:color="auto" w:fill="FFFFFF"/>
        <w:spacing w:line="560" w:lineRule="exact"/>
        <w:jc w:val="left"/>
        <w:rPr>
          <w:rFonts w:ascii="Times New Roman" w:hAnsi="Times New Roman" w:eastAsia="黑体" w:cs="Times New Roman"/>
          <w:color w:val="333333"/>
          <w:kern w:val="0"/>
          <w:sz w:val="32"/>
          <w:szCs w:val="32"/>
        </w:rPr>
      </w:pPr>
    </w:p>
    <w:p>
      <w:pPr>
        <w:widowControl/>
        <w:shd w:val="clear" w:color="auto" w:fill="FFFFFF"/>
        <w:spacing w:line="560" w:lineRule="exact"/>
        <w:jc w:val="left"/>
        <w:rPr>
          <w:rFonts w:ascii="Times New Roman" w:hAnsi="Times New Roman" w:eastAsia="黑体" w:cs="Times New Roman"/>
          <w:color w:val="333333"/>
          <w:kern w:val="0"/>
          <w:sz w:val="32"/>
          <w:szCs w:val="32"/>
        </w:rPr>
      </w:pPr>
    </w:p>
    <w:p>
      <w:pPr>
        <w:widowControl/>
        <w:shd w:val="clear" w:color="auto" w:fill="FFFFFF"/>
        <w:spacing w:line="560" w:lineRule="exact"/>
        <w:jc w:val="left"/>
        <w:rPr>
          <w:rFonts w:ascii="Times New Roman" w:hAnsi="Times New Roman" w:eastAsia="黑体" w:cs="Times New Roman"/>
          <w:color w:val="333333"/>
          <w:kern w:val="0"/>
          <w:sz w:val="32"/>
          <w:szCs w:val="32"/>
        </w:rPr>
      </w:pPr>
    </w:p>
    <w:p>
      <w:pPr>
        <w:widowControl/>
        <w:shd w:val="clear" w:color="auto" w:fill="FFFFFF"/>
        <w:spacing w:line="560" w:lineRule="exact"/>
        <w:jc w:val="left"/>
        <w:rPr>
          <w:rFonts w:ascii="Times New Roman" w:hAnsi="Times New Roman" w:eastAsia="黑体" w:cs="Times New Roman"/>
          <w:color w:val="333333"/>
          <w:kern w:val="0"/>
          <w:sz w:val="32"/>
          <w:szCs w:val="32"/>
        </w:rPr>
      </w:pPr>
    </w:p>
    <w:p>
      <w:pPr>
        <w:widowControl/>
        <w:shd w:val="clear" w:color="auto" w:fill="FFFFFF"/>
        <w:spacing w:line="560" w:lineRule="exact"/>
        <w:jc w:val="left"/>
        <w:rPr>
          <w:rFonts w:ascii="Times New Roman" w:hAnsi="Times New Roman" w:eastAsia="微软雅黑" w:cs="Times New Roman"/>
          <w:color w:val="333333"/>
          <w:kern w:val="0"/>
          <w:sz w:val="24"/>
          <w:szCs w:val="24"/>
        </w:rPr>
        <w:sectPr>
          <w:footerReference r:id="rId3" w:type="default"/>
          <w:pgSz w:w="11906" w:h="16838"/>
          <w:pgMar w:top="1440" w:right="1800" w:bottom="1440" w:left="1800" w:header="851" w:footer="992" w:gutter="0"/>
          <w:cols w:space="425" w:num="1"/>
          <w:docGrid w:type="lines" w:linePitch="312" w:charSpace="0"/>
        </w:sectPr>
      </w:pPr>
    </w:p>
    <w:p>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第一部分</w:t>
      </w:r>
      <w:r>
        <w:rPr>
          <w:rFonts w:ascii="Times New Roman" w:hAnsi="Times New Roman" w:eastAsia="宋体" w:cs="Times New Roman"/>
          <w:b/>
          <w:bCs/>
          <w:color w:val="333333"/>
          <w:kern w:val="0"/>
          <w:sz w:val="36"/>
          <w:szCs w:val="36"/>
        </w:rPr>
        <w:t xml:space="preserve"> </w:t>
      </w:r>
      <w:r>
        <w:rPr>
          <w:rFonts w:ascii="Times New Roman" w:hAnsi="宋体" w:eastAsia="宋体" w:cs="Times New Roman"/>
          <w:b/>
          <w:bCs/>
          <w:color w:val="333333"/>
          <w:kern w:val="0"/>
          <w:sz w:val="36"/>
          <w:szCs w:val="36"/>
        </w:rPr>
        <w:t>部门预算公开管理文件</w:t>
      </w:r>
    </w:p>
    <w:p>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p>
    <w:p>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pPr>
        <w:widowControl/>
        <w:shd w:val="clear" w:color="auto" w:fill="FFFFFF"/>
        <w:ind w:firstLine="640" w:firstLineChars="20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第二条本办法适用于</w:t>
      </w:r>
      <w:r>
        <w:rPr>
          <w:rFonts w:hint="eastAsia" w:ascii="Times New Roman" w:hAnsi="Times New Roman" w:eastAsia="仿宋_GB2312" w:cs="Times New Roman"/>
          <w:color w:val="333333"/>
          <w:kern w:val="0"/>
          <w:sz w:val="32"/>
          <w:szCs w:val="32"/>
          <w:lang w:val="en-US" w:eastAsia="zh-CN"/>
        </w:rPr>
        <w:t>中共</w:t>
      </w: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val="en-US" w:eastAsia="zh-CN"/>
        </w:rPr>
        <w:t>委宣传部</w:t>
      </w:r>
      <w:r>
        <w:rPr>
          <w:rFonts w:ascii="Times New Roman" w:hAnsi="Times New Roman" w:eastAsia="仿宋_GB2312" w:cs="Times New Roman"/>
          <w:color w:val="333333"/>
          <w:kern w:val="0"/>
          <w:sz w:val="32"/>
          <w:szCs w:val="32"/>
        </w:rPr>
        <w:t>部门预决算信息公开管理。</w:t>
      </w:r>
    </w:p>
    <w:p>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第五条财务核算部负责我单位部门预决算信息公开工作，履行下列职责：</w:t>
      </w:r>
    </w:p>
    <w:p>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（一）制定我单位部门预决算信息公开的工作方案；</w:t>
      </w:r>
    </w:p>
    <w:p>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（二）按规定公开我单位部门预决算信息；</w:t>
      </w:r>
    </w:p>
    <w:p>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第六条部门预决算信息公开内容包括：</w:t>
      </w:r>
    </w:p>
    <w:p>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第七条部门预决算信息在我单位门户网站“财政预决算”专栏公开，并保持长期公开状态，便于社会公众查询监督。</w:t>
      </w:r>
    </w:p>
    <w:p>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第八条经区财政局批复的部门预决算及报表，应当在批复后20日内公开。</w:t>
      </w:r>
    </w:p>
    <w:p>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第九条本办法自印发之日起实行。</w:t>
      </w:r>
    </w:p>
    <w:p>
      <w:pPr>
        <w:keepLines/>
        <w:widowControl/>
        <w:shd w:val="clear" w:color="auto" w:fill="FFFFFF"/>
        <w:jc w:val="center"/>
        <w:rPr>
          <w:rFonts w:ascii="Times New Roman" w:hAnsi="Times New Roman" w:eastAsia="微软雅黑" w:cs="Times New Roman"/>
          <w:color w:val="333333"/>
          <w:kern w:val="0"/>
          <w:sz w:val="24"/>
          <w:szCs w:val="24"/>
        </w:rPr>
      </w:pPr>
    </w:p>
    <w:p>
      <w:pPr>
        <w:keepLines/>
        <w:widowControl/>
        <w:shd w:val="clear" w:color="auto" w:fill="FFFFFF"/>
        <w:jc w:val="center"/>
        <w:rPr>
          <w:rFonts w:ascii="Times New Roman" w:hAnsi="Times New Roman" w:eastAsia="微软雅黑" w:cs="Times New Roman"/>
          <w:color w:val="333333"/>
          <w:kern w:val="0"/>
          <w:sz w:val="24"/>
          <w:szCs w:val="24"/>
        </w:rPr>
      </w:pPr>
    </w:p>
    <w:p>
      <w:pPr>
        <w:keepLines/>
        <w:widowControl/>
        <w:shd w:val="clear" w:color="auto" w:fill="FFFFFF"/>
        <w:jc w:val="center"/>
        <w:rPr>
          <w:rFonts w:ascii="Times New Roman" w:hAnsi="Times New Roman" w:eastAsia="微软雅黑" w:cs="Times New Roman"/>
          <w:color w:val="333333"/>
          <w:kern w:val="0"/>
          <w:sz w:val="24"/>
          <w:szCs w:val="24"/>
        </w:rPr>
      </w:pPr>
    </w:p>
    <w:p>
      <w:pPr>
        <w:keepLines/>
        <w:widowControl/>
        <w:shd w:val="clear" w:color="auto" w:fill="FFFFFF"/>
        <w:jc w:val="center"/>
        <w:rPr>
          <w:rFonts w:ascii="Times New Roman" w:hAnsi="Times New Roman" w:eastAsia="微软雅黑" w:cs="Times New Roman"/>
          <w:color w:val="333333"/>
          <w:kern w:val="0"/>
          <w:sz w:val="24"/>
          <w:szCs w:val="24"/>
        </w:rPr>
      </w:pPr>
    </w:p>
    <w:p>
      <w:pPr>
        <w:keepLines/>
        <w:widowControl/>
        <w:shd w:val="clear" w:color="auto" w:fill="FFFFFF"/>
        <w:jc w:val="center"/>
        <w:rPr>
          <w:rFonts w:ascii="Times New Roman" w:hAnsi="宋体" w:eastAsia="宋体" w:cs="Times New Roman"/>
          <w:b/>
          <w:bCs/>
          <w:color w:val="333333"/>
          <w:kern w:val="0"/>
          <w:sz w:val="36"/>
          <w:szCs w:val="36"/>
        </w:rPr>
      </w:pPr>
    </w:p>
    <w:p>
      <w:pPr>
        <w:keepLines/>
        <w:widowControl/>
        <w:shd w:val="clear" w:color="auto" w:fill="FFFFFF"/>
        <w:jc w:val="center"/>
        <w:rPr>
          <w:rFonts w:ascii="Times New Roman" w:hAnsi="宋体" w:eastAsia="宋体" w:cs="Times New Roman"/>
          <w:b/>
          <w:bCs/>
          <w:color w:val="333333"/>
          <w:kern w:val="0"/>
          <w:sz w:val="36"/>
          <w:szCs w:val="36"/>
        </w:rPr>
      </w:pPr>
    </w:p>
    <w:p>
      <w:pPr>
        <w:keepLines/>
        <w:widowControl/>
        <w:shd w:val="clear" w:color="auto" w:fill="FFFFFF"/>
        <w:jc w:val="center"/>
        <w:rPr>
          <w:rFonts w:ascii="Times New Roman" w:hAnsi="宋体" w:eastAsia="宋体" w:cs="Times New Roman"/>
          <w:b/>
          <w:bCs/>
          <w:color w:val="333333"/>
          <w:kern w:val="0"/>
          <w:sz w:val="36"/>
          <w:szCs w:val="36"/>
        </w:rPr>
      </w:pPr>
    </w:p>
    <w:p>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第二部分</w:t>
      </w:r>
      <w:r>
        <w:rPr>
          <w:rFonts w:ascii="Times New Roman" w:hAnsi="Times New Roman" w:eastAsia="宋体" w:cs="Times New Roman"/>
          <w:b/>
          <w:bCs/>
          <w:color w:val="333333"/>
          <w:kern w:val="0"/>
          <w:sz w:val="36"/>
          <w:szCs w:val="36"/>
        </w:rPr>
        <w:t xml:space="preserve"> </w:t>
      </w:r>
      <w:r>
        <w:rPr>
          <w:rFonts w:hint="eastAsia" w:ascii="Times New Roman" w:hAnsi="宋体" w:eastAsia="宋体" w:cs="Times New Roman"/>
          <w:b/>
          <w:bCs/>
          <w:color w:val="333333"/>
          <w:kern w:val="0"/>
          <w:sz w:val="36"/>
          <w:szCs w:val="36"/>
          <w:lang w:val="en-US" w:eastAsia="zh-CN"/>
        </w:rPr>
        <w:t>中共</w:t>
      </w:r>
      <w:r>
        <w:rPr>
          <w:rFonts w:ascii="Times New Roman" w:hAnsi="宋体" w:eastAsia="宋体" w:cs="Times New Roman"/>
          <w:b/>
          <w:bCs/>
          <w:color w:val="333333"/>
          <w:kern w:val="0"/>
          <w:sz w:val="36"/>
          <w:szCs w:val="36"/>
        </w:rPr>
        <w:t>本溪市溪湖区</w:t>
      </w:r>
      <w:r>
        <w:rPr>
          <w:rFonts w:hint="eastAsia" w:ascii="Times New Roman" w:hAnsi="宋体" w:eastAsia="宋体" w:cs="Times New Roman"/>
          <w:b/>
          <w:bCs/>
          <w:color w:val="333333"/>
          <w:kern w:val="0"/>
          <w:sz w:val="36"/>
          <w:szCs w:val="36"/>
          <w:lang w:val="en-US" w:eastAsia="zh-CN"/>
        </w:rPr>
        <w:t>委宣传部</w:t>
      </w:r>
      <w:r>
        <w:rPr>
          <w:rFonts w:ascii="Times New Roman" w:hAnsi="宋体" w:eastAsia="宋体" w:cs="Times New Roman"/>
          <w:b/>
          <w:bCs/>
          <w:color w:val="333333"/>
          <w:kern w:val="0"/>
          <w:sz w:val="36"/>
          <w:szCs w:val="36"/>
        </w:rPr>
        <w:t>概况</w:t>
      </w:r>
    </w:p>
    <w:p>
      <w:pPr>
        <w:keepLines/>
        <w:widowControl/>
        <w:shd w:val="clear" w:color="auto" w:fill="FFFFFF"/>
        <w:ind w:firstLine="645"/>
        <w:jc w:val="left"/>
        <w:rPr>
          <w:rFonts w:ascii="Times New Roman" w:hAnsi="Times New Roman" w:eastAsia="微软雅黑" w:cs="Times New Roman"/>
          <w:color w:val="333333"/>
          <w:kern w:val="0"/>
          <w:sz w:val="24"/>
          <w:szCs w:val="24"/>
        </w:rPr>
      </w:pPr>
    </w:p>
    <w:p>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一、部门职责</w:t>
      </w:r>
    </w:p>
    <w:p>
      <w:pPr>
        <w:keepLines/>
        <w:widowControl/>
        <w:shd w:val="clear" w:color="auto" w:fill="FFFFFF"/>
        <w:ind w:firstLine="645"/>
        <w:jc w:val="left"/>
        <w:rPr>
          <w:rFonts w:hint="eastAsia" w:ascii="仿宋_GB2312" w:hAnsi="黑体" w:eastAsia="仿宋_GB2312"/>
          <w:sz w:val="32"/>
          <w:szCs w:val="32"/>
        </w:rPr>
      </w:pPr>
      <w:r>
        <w:rPr>
          <w:rFonts w:hint="eastAsia" w:ascii="仿宋_GB2312" w:hAnsi="微软雅黑" w:eastAsia="仿宋_GB2312" w:cs="宋体"/>
          <w:kern w:val="0"/>
          <w:sz w:val="32"/>
          <w:szCs w:val="32"/>
        </w:rPr>
        <w:t xml:space="preserve"> </w:t>
      </w:r>
      <w:r>
        <w:rPr>
          <w:rFonts w:hint="eastAsia" w:ascii="仿宋_GB2312" w:hAnsi="黑体" w:eastAsia="仿宋_GB2312"/>
          <w:sz w:val="32"/>
          <w:szCs w:val="32"/>
          <w:lang w:val="en-US" w:eastAsia="zh-CN"/>
        </w:rPr>
        <w:t>中共</w:t>
      </w:r>
      <w:r>
        <w:rPr>
          <w:rFonts w:hint="eastAsia" w:ascii="仿宋_GB2312" w:hAnsi="黑体" w:eastAsia="仿宋_GB2312"/>
          <w:sz w:val="32"/>
          <w:szCs w:val="32"/>
        </w:rPr>
        <w:t>溪湖区委宣传部三定方案属于涉密文件，机构、职责、编制不允许公开。</w:t>
      </w:r>
    </w:p>
    <w:p>
      <w:pPr>
        <w:keepLines/>
        <w:widowControl/>
        <w:shd w:val="clear" w:color="auto" w:fill="FFFFFF"/>
        <w:ind w:firstLine="645"/>
        <w:jc w:val="left"/>
        <w:rPr>
          <w:rFonts w:hint="eastAsia" w:ascii="仿宋_GB2312" w:hAnsi="仿宋" w:eastAsia="仿宋_GB2312"/>
          <w:sz w:val="32"/>
          <w:szCs w:val="32"/>
          <w:highlight w:val="none"/>
        </w:rPr>
      </w:pPr>
      <w:r>
        <w:rPr>
          <w:rFonts w:hint="eastAsia" w:ascii="仿宋_GB2312" w:hAnsi="黑体" w:eastAsia="仿宋_GB2312"/>
          <w:sz w:val="32"/>
          <w:szCs w:val="32"/>
        </w:rPr>
        <w:t>本溪市溪湖区网络安全应急指挥中心</w:t>
      </w:r>
      <w:r>
        <w:rPr>
          <w:rFonts w:hint="eastAsia" w:ascii="仿宋_GB2312" w:hAnsi="黑体" w:eastAsia="仿宋_GB2312"/>
          <w:sz w:val="32"/>
          <w:szCs w:val="32"/>
          <w:lang w:val="en-US" w:eastAsia="zh-CN"/>
        </w:rPr>
        <w:t>负责</w:t>
      </w:r>
      <w:r>
        <w:rPr>
          <w:rFonts w:hint="eastAsia" w:ascii="仿宋_GB2312" w:hAnsi="黑体" w:eastAsia="仿宋_GB2312"/>
          <w:sz w:val="32"/>
          <w:szCs w:val="32"/>
        </w:rPr>
        <w:t>互联网涉溪舆情监测、分析和报送工作；承担</w:t>
      </w:r>
      <w:r>
        <w:rPr>
          <w:rFonts w:hint="eastAsia" w:ascii="仿宋_GB2312" w:hAnsi="仿宋" w:eastAsia="仿宋_GB2312"/>
          <w:sz w:val="32"/>
          <w:szCs w:val="32"/>
          <w:highlight w:val="none"/>
        </w:rPr>
        <w:t>监测系统技术保障工作；承担网络安全应急指挥的事务性工作；承担属地互联网违法违规举报事务性工作；承担区委网信办交办的其他工作。</w:t>
      </w:r>
    </w:p>
    <w:p>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hint="eastAsia" w:ascii="仿宋_GB2312" w:hAnsi="仿宋" w:eastAsia="仿宋_GB2312"/>
          <w:sz w:val="32"/>
          <w:szCs w:val="32"/>
          <w:highlight w:val="none"/>
          <w:lang w:val="en-US" w:eastAsia="zh-CN"/>
        </w:rPr>
        <w:t>本溪市</w:t>
      </w:r>
      <w:bookmarkStart w:id="1" w:name="_GoBack"/>
      <w:bookmarkEnd w:id="1"/>
      <w:r>
        <w:rPr>
          <w:rFonts w:hint="eastAsia" w:ascii="仿宋_GB2312" w:hAnsi="仿宋" w:eastAsia="仿宋_GB2312"/>
          <w:sz w:val="32"/>
          <w:szCs w:val="32"/>
          <w:highlight w:val="none"/>
          <w:lang w:val="en-US" w:eastAsia="zh-CN"/>
        </w:rPr>
        <w:t>溪湖区文明城市创建服务中心</w:t>
      </w:r>
      <w:r>
        <w:rPr>
          <w:rFonts w:hint="eastAsia" w:ascii="仿宋_GB2312" w:hAnsi="仿宋" w:eastAsia="仿宋_GB2312"/>
          <w:sz w:val="32"/>
          <w:szCs w:val="32"/>
          <w:highlight w:val="none"/>
        </w:rPr>
        <w:t>不确定机构规格，由区委宣传部管理。具体机构编制事项另行发文明确。</w:t>
      </w:r>
    </w:p>
    <w:p>
      <w:pPr>
        <w:keepLines/>
        <w:widowControl/>
        <w:shd w:val="clear" w:color="auto" w:fill="FFFFFF"/>
        <w:ind w:firstLine="645"/>
        <w:jc w:val="left"/>
        <w:rPr>
          <w:rFonts w:ascii="Times New Roman" w:hAnsi="Times New Roman" w:eastAsia="微软雅黑" w:cs="Times New Roman"/>
          <w:color w:val="333333"/>
          <w:kern w:val="0"/>
          <w:sz w:val="24"/>
          <w:szCs w:val="24"/>
        </w:rPr>
      </w:pPr>
    </w:p>
    <w:p>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二、机构设置</w:t>
      </w:r>
    </w:p>
    <w:p>
      <w:pPr>
        <w:keepLines/>
        <w:widowControl/>
        <w:shd w:val="clear" w:color="auto" w:fill="FFFFFF"/>
        <w:ind w:firstLine="645"/>
        <w:jc w:val="left"/>
        <w:rPr>
          <w:rFonts w:hint="eastAsia" w:ascii="仿宋_GB2312" w:hAnsi="仿宋" w:eastAsia="仿宋_GB2312"/>
          <w:sz w:val="32"/>
          <w:szCs w:val="32"/>
          <w:highlight w:val="none"/>
        </w:rPr>
      </w:pPr>
      <w:r>
        <w:rPr>
          <w:rFonts w:hint="eastAsia" w:ascii="仿宋_GB2312" w:hAnsi="仿宋" w:eastAsia="仿宋_GB2312"/>
          <w:sz w:val="32"/>
          <w:szCs w:val="32"/>
          <w:highlight w:val="none"/>
        </w:rPr>
        <w:t>纳入</w:t>
      </w:r>
      <w:r>
        <w:rPr>
          <w:rFonts w:hint="eastAsia" w:ascii="仿宋_GB2312" w:hAnsi="仿宋" w:eastAsia="仿宋_GB2312"/>
          <w:sz w:val="32"/>
          <w:szCs w:val="32"/>
          <w:highlight w:val="none"/>
          <w:lang w:val="en-US" w:eastAsia="zh-CN"/>
        </w:rPr>
        <w:t>中共</w:t>
      </w:r>
      <w:r>
        <w:rPr>
          <w:rFonts w:hint="eastAsia" w:ascii="仿宋_GB2312" w:hAnsi="仿宋" w:eastAsia="仿宋_GB2312"/>
          <w:sz w:val="32"/>
          <w:szCs w:val="32"/>
          <w:highlight w:val="none"/>
        </w:rPr>
        <w:t>本溪市溪湖区</w:t>
      </w:r>
      <w:r>
        <w:rPr>
          <w:rFonts w:hint="eastAsia" w:ascii="仿宋_GB2312" w:hAnsi="仿宋" w:eastAsia="仿宋_GB2312"/>
          <w:sz w:val="32"/>
          <w:szCs w:val="32"/>
          <w:highlight w:val="none"/>
          <w:lang w:val="en-US" w:eastAsia="zh-CN"/>
        </w:rPr>
        <w:t>委宣传部</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年部门预算编制范围的二级预算单位包括：</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val="en-US" w:eastAsia="zh-CN"/>
        </w:rPr>
        <w:t>中共本溪市溪湖区委宣传部本级</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本溪市溪湖区网络安全应急指挥中心</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lang w:val="en-US" w:eastAsia="zh-CN"/>
        </w:rPr>
        <w:t>本溪市溪湖区文明城市创建服务中心</w:t>
      </w:r>
    </w:p>
    <w:p>
      <w:pPr>
        <w:keepLines/>
        <w:widowControl/>
        <w:shd w:val="clear" w:color="auto" w:fill="FFFFFF"/>
        <w:jc w:val="center"/>
        <w:rPr>
          <w:rFonts w:ascii="Times New Roman" w:hAnsi="Times New Roman" w:eastAsia="微软雅黑" w:cs="Times New Roman"/>
          <w:color w:val="333333"/>
          <w:kern w:val="0"/>
          <w:sz w:val="24"/>
          <w:szCs w:val="24"/>
        </w:rPr>
      </w:pPr>
    </w:p>
    <w:p>
      <w:pPr>
        <w:keepLines/>
        <w:widowControl/>
        <w:shd w:val="clear" w:color="auto" w:fill="FFFFFF"/>
        <w:jc w:val="both"/>
        <w:rPr>
          <w:rFonts w:ascii="Times New Roman" w:hAnsi="宋体" w:eastAsia="宋体" w:cs="Times New Roman"/>
          <w:b/>
          <w:bCs/>
          <w:color w:val="333333"/>
          <w:kern w:val="0"/>
          <w:sz w:val="36"/>
          <w:szCs w:val="36"/>
        </w:rPr>
      </w:pPr>
    </w:p>
    <w:p>
      <w:pPr>
        <w:keepLines/>
        <w:widowControl/>
        <w:shd w:val="clear" w:color="auto" w:fill="FFFFFF"/>
        <w:jc w:val="both"/>
        <w:rPr>
          <w:rFonts w:ascii="Times New Roman" w:hAnsi="宋体" w:eastAsia="宋体" w:cs="Times New Roman"/>
          <w:b/>
          <w:bCs/>
          <w:color w:val="333333"/>
          <w:kern w:val="0"/>
          <w:sz w:val="36"/>
          <w:szCs w:val="36"/>
        </w:rPr>
      </w:pPr>
    </w:p>
    <w:p>
      <w:pPr>
        <w:keepLines/>
        <w:widowControl/>
        <w:shd w:val="clear" w:color="auto" w:fill="FFFFFF"/>
        <w:jc w:val="both"/>
        <w:rPr>
          <w:rFonts w:ascii="Times New Roman" w:hAnsi="宋体" w:eastAsia="宋体" w:cs="Times New Roman"/>
          <w:b/>
          <w:bCs/>
          <w:color w:val="333333"/>
          <w:kern w:val="0"/>
          <w:sz w:val="36"/>
          <w:szCs w:val="36"/>
        </w:rPr>
      </w:pPr>
    </w:p>
    <w:p>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第三部分</w:t>
      </w:r>
      <w:r>
        <w:rPr>
          <w:rFonts w:hint="eastAsia" w:ascii="Times New Roman" w:hAnsi="宋体" w:eastAsia="宋体" w:cs="Times New Roman"/>
          <w:b/>
          <w:bCs/>
          <w:color w:val="333333"/>
          <w:kern w:val="0"/>
          <w:sz w:val="36"/>
          <w:szCs w:val="36"/>
          <w:lang w:val="en-US" w:eastAsia="zh-CN"/>
        </w:rPr>
        <w:t>中共</w:t>
      </w:r>
      <w:r>
        <w:rPr>
          <w:rFonts w:ascii="Times New Roman" w:hAnsi="宋体" w:eastAsia="宋体" w:cs="Times New Roman"/>
          <w:b/>
          <w:bCs/>
          <w:color w:val="333333"/>
          <w:kern w:val="0"/>
          <w:sz w:val="36"/>
          <w:szCs w:val="36"/>
        </w:rPr>
        <w:t>本溪市溪湖</w:t>
      </w:r>
      <w:r>
        <w:rPr>
          <w:rFonts w:hint="eastAsia" w:ascii="Times New Roman" w:hAnsi="宋体" w:eastAsia="宋体" w:cs="Times New Roman"/>
          <w:b/>
          <w:bCs/>
          <w:color w:val="333333"/>
          <w:kern w:val="0"/>
          <w:sz w:val="36"/>
          <w:szCs w:val="36"/>
          <w:lang w:val="en-US" w:eastAsia="zh-CN"/>
        </w:rPr>
        <w:t>区委宣传部</w:t>
      </w:r>
      <w:r>
        <w:rPr>
          <w:rFonts w:ascii="Times New Roman" w:hAnsi="Times New Roman" w:eastAsia="宋体" w:cs="Times New Roman"/>
          <w:b/>
          <w:bCs/>
          <w:color w:val="333333"/>
          <w:kern w:val="0"/>
          <w:sz w:val="36"/>
          <w:szCs w:val="36"/>
        </w:rPr>
        <w:t>2024</w:t>
      </w:r>
      <w:r>
        <w:rPr>
          <w:rFonts w:ascii="Times New Roman" w:hAnsi="宋体" w:eastAsia="宋体" w:cs="Times New Roman"/>
          <w:b/>
          <w:bCs/>
          <w:color w:val="333333"/>
          <w:kern w:val="0"/>
          <w:sz w:val="36"/>
          <w:szCs w:val="36"/>
        </w:rPr>
        <w:t>年部门预算情况说明</w:t>
      </w:r>
    </w:p>
    <w:p>
      <w:pPr>
        <w:keepLines/>
        <w:widowControl/>
        <w:shd w:val="clear" w:color="auto" w:fill="FFFFFF"/>
        <w:jc w:val="left"/>
        <w:rPr>
          <w:rFonts w:ascii="Times New Roman" w:hAnsi="Times New Roman" w:eastAsia="微软雅黑" w:cs="Times New Roman"/>
          <w:color w:val="333333"/>
          <w:kern w:val="0"/>
          <w:sz w:val="24"/>
          <w:szCs w:val="24"/>
        </w:rPr>
      </w:pPr>
    </w:p>
    <w:p>
      <w:pPr>
        <w:keepLines/>
        <w:widowControl/>
        <w:shd w:val="clear" w:color="auto" w:fill="FFFFFF"/>
        <w:ind w:firstLine="63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一、收支预算的总体情况</w:t>
      </w:r>
    </w:p>
    <w:p>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按照综合预算的原则，</w:t>
      </w:r>
      <w:r>
        <w:rPr>
          <w:rFonts w:hint="eastAsia" w:ascii="Times New Roman" w:hAnsi="Times New Roman" w:eastAsia="仿宋_GB2312" w:cs="Times New Roman"/>
          <w:color w:val="333333"/>
          <w:kern w:val="0"/>
          <w:sz w:val="32"/>
          <w:szCs w:val="32"/>
          <w:lang w:val="en-US" w:eastAsia="zh-CN"/>
        </w:rPr>
        <w:t>中共</w:t>
      </w: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val="en-US" w:eastAsia="zh-CN"/>
        </w:rPr>
        <w:t>委宣传部</w:t>
      </w:r>
      <w:r>
        <w:rPr>
          <w:rFonts w:ascii="Times New Roman" w:hAnsi="Times New Roman" w:eastAsia="仿宋_GB2312" w:cs="Times New Roman"/>
          <w:color w:val="333333"/>
          <w:kern w:val="0"/>
          <w:sz w:val="32"/>
          <w:szCs w:val="32"/>
        </w:rPr>
        <w:t>所有收入和支出均纳入部门预算管理。其中：</w:t>
      </w:r>
    </w:p>
    <w:p>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（一）收入预算</w:t>
      </w:r>
      <w:r>
        <w:rPr>
          <w:rFonts w:hint="eastAsia" w:ascii="Times New Roman" w:hAnsi="Times New Roman" w:eastAsia="仿宋_GB2312" w:cs="Times New Roman"/>
          <w:b/>
          <w:bCs/>
          <w:color w:val="333333"/>
          <w:kern w:val="0"/>
          <w:sz w:val="32"/>
          <w:szCs w:val="32"/>
          <w:lang w:val="en-US" w:eastAsia="zh-CN"/>
        </w:rPr>
        <w:t>222.03</w:t>
      </w:r>
      <w:r>
        <w:rPr>
          <w:rFonts w:ascii="Times New Roman" w:hAnsi="Times New Roman" w:eastAsia="仿宋_GB2312" w:cs="Times New Roman"/>
          <w:b/>
          <w:bCs/>
          <w:color w:val="333333"/>
          <w:kern w:val="0"/>
          <w:sz w:val="32"/>
          <w:szCs w:val="32"/>
        </w:rPr>
        <w:t>万元，</w:t>
      </w:r>
      <w:r>
        <w:rPr>
          <w:rFonts w:ascii="Times New Roman" w:hAnsi="Times New Roman" w:eastAsia="仿宋_GB2312" w:cs="Times New Roman"/>
          <w:color w:val="333333"/>
          <w:kern w:val="0"/>
          <w:sz w:val="32"/>
          <w:szCs w:val="32"/>
        </w:rPr>
        <w:t>包括：</w:t>
      </w:r>
    </w:p>
    <w:p>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1.</w:t>
      </w:r>
      <w:r>
        <w:rPr>
          <w:rFonts w:ascii="Times New Roman" w:hAnsi="Times New Roman" w:cs="Times New Roman"/>
        </w:rPr>
        <w:t xml:space="preserve"> </w:t>
      </w:r>
      <w:r>
        <w:rPr>
          <w:rFonts w:ascii="Times New Roman" w:hAnsi="Times New Roman" w:eastAsia="仿宋_GB2312" w:cs="Times New Roman"/>
          <w:color w:val="333333"/>
          <w:kern w:val="0"/>
          <w:sz w:val="32"/>
          <w:szCs w:val="32"/>
        </w:rPr>
        <w:t>一般公共预算拨款收入</w:t>
      </w:r>
      <w:r>
        <w:rPr>
          <w:rFonts w:hint="eastAsia" w:ascii="Times New Roman" w:hAnsi="Times New Roman" w:eastAsia="仿宋_GB2312" w:cs="Times New Roman"/>
          <w:color w:val="333333"/>
          <w:kern w:val="0"/>
          <w:sz w:val="32"/>
          <w:szCs w:val="32"/>
          <w:lang w:val="en-US" w:eastAsia="zh-CN"/>
        </w:rPr>
        <w:t>222.03</w:t>
      </w:r>
      <w:r>
        <w:rPr>
          <w:rFonts w:ascii="Times New Roman" w:hAnsi="Times New Roman" w:eastAsia="仿宋_GB2312" w:cs="Times New Roman"/>
          <w:color w:val="333333"/>
          <w:kern w:val="0"/>
          <w:sz w:val="32"/>
          <w:szCs w:val="32"/>
        </w:rPr>
        <w:t>万元；</w:t>
      </w:r>
    </w:p>
    <w:p>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2.纳入预算管理的政府性基金预算拨款收入0万元；</w:t>
      </w:r>
    </w:p>
    <w:p>
      <w:pPr>
        <w:keepLines/>
        <w:widowControl/>
        <w:shd w:val="clear" w:color="auto" w:fill="FFFFFF"/>
        <w:ind w:firstLine="645"/>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3.纳入预算管理的国有资本经营预算拨款收入0万元；</w:t>
      </w:r>
    </w:p>
    <w:p>
      <w:pPr>
        <w:keepLines/>
        <w:widowControl/>
        <w:shd w:val="clear" w:color="auto" w:fill="FFFFFF"/>
        <w:ind w:firstLine="645"/>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4.纳入财政专户管理资金收入0万元；</w:t>
      </w:r>
    </w:p>
    <w:p>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5.单位资金收入0万元。</w:t>
      </w:r>
    </w:p>
    <w:p>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（二）支出预算</w:t>
      </w:r>
      <w:r>
        <w:rPr>
          <w:rFonts w:hint="eastAsia" w:ascii="Times New Roman" w:hAnsi="Times New Roman" w:eastAsia="仿宋_GB2312" w:cs="Times New Roman"/>
          <w:b/>
          <w:bCs/>
          <w:color w:val="333333"/>
          <w:kern w:val="0"/>
          <w:sz w:val="32"/>
          <w:szCs w:val="32"/>
          <w:lang w:val="en-US" w:eastAsia="zh-CN"/>
        </w:rPr>
        <w:t>222.03</w:t>
      </w:r>
      <w:r>
        <w:rPr>
          <w:rFonts w:ascii="Times New Roman" w:hAnsi="Times New Roman" w:eastAsia="仿宋_GB2312" w:cs="Times New Roman"/>
          <w:b/>
          <w:bCs/>
          <w:color w:val="333333"/>
          <w:kern w:val="0"/>
          <w:sz w:val="32"/>
          <w:szCs w:val="32"/>
        </w:rPr>
        <w:t>万元，</w:t>
      </w:r>
      <w:r>
        <w:rPr>
          <w:rFonts w:ascii="Times New Roman" w:hAnsi="Times New Roman" w:eastAsia="仿宋_GB2312" w:cs="Times New Roman"/>
          <w:color w:val="333333"/>
          <w:kern w:val="0"/>
          <w:sz w:val="32"/>
          <w:szCs w:val="32"/>
        </w:rPr>
        <w:t>包括：</w:t>
      </w:r>
    </w:p>
    <w:p>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1.基本支出</w:t>
      </w:r>
      <w:r>
        <w:rPr>
          <w:rFonts w:hint="eastAsia" w:ascii="Times New Roman" w:hAnsi="Times New Roman" w:eastAsia="仿宋_GB2312" w:cs="Times New Roman"/>
          <w:color w:val="333333"/>
          <w:kern w:val="0"/>
          <w:sz w:val="32"/>
          <w:szCs w:val="32"/>
          <w:lang w:val="en-US" w:eastAsia="zh-CN"/>
        </w:rPr>
        <w:t>117.2</w:t>
      </w:r>
      <w:r>
        <w:rPr>
          <w:rFonts w:ascii="Times New Roman" w:hAnsi="Times New Roman" w:eastAsia="仿宋_GB2312" w:cs="Times New Roman"/>
          <w:color w:val="333333"/>
          <w:kern w:val="0"/>
          <w:sz w:val="32"/>
          <w:szCs w:val="32"/>
        </w:rPr>
        <w:t>万元,</w:t>
      </w:r>
      <w:r>
        <w:rPr>
          <w:rFonts w:ascii="Times New Roman" w:hAnsi="Times New Roman" w:eastAsia="仿宋_GB2312" w:cs="Times New Roman"/>
          <w:sz w:val="32"/>
          <w:szCs w:val="32"/>
        </w:rPr>
        <w:t xml:space="preserve"> 其中：人员经费</w:t>
      </w:r>
      <w:r>
        <w:rPr>
          <w:rFonts w:hint="eastAsia" w:ascii="Times New Roman" w:hAnsi="Times New Roman" w:eastAsia="仿宋_GB2312" w:cs="Times New Roman"/>
          <w:sz w:val="32"/>
          <w:szCs w:val="32"/>
          <w:lang w:val="en-US" w:eastAsia="zh-CN"/>
        </w:rPr>
        <w:t>89.33</w:t>
      </w:r>
      <w:r>
        <w:rPr>
          <w:rFonts w:ascii="Times New Roman" w:hAnsi="Times New Roman" w:eastAsia="仿宋_GB2312" w:cs="Times New Roman"/>
          <w:sz w:val="32"/>
          <w:szCs w:val="32"/>
        </w:rPr>
        <w:t>万元，公用经费</w:t>
      </w:r>
      <w:r>
        <w:rPr>
          <w:rFonts w:hint="eastAsia" w:ascii="Times New Roman" w:hAnsi="Times New Roman" w:eastAsia="仿宋_GB2312" w:cs="Times New Roman"/>
          <w:sz w:val="32"/>
          <w:szCs w:val="32"/>
          <w:lang w:val="en-US" w:eastAsia="zh-CN"/>
        </w:rPr>
        <w:t>2.87</w:t>
      </w:r>
      <w:r>
        <w:rPr>
          <w:rFonts w:ascii="Times New Roman" w:hAnsi="Times New Roman" w:eastAsia="仿宋_GB2312" w:cs="Times New Roman"/>
          <w:sz w:val="32"/>
          <w:szCs w:val="32"/>
        </w:rPr>
        <w:t>万元</w:t>
      </w:r>
      <w:r>
        <w:rPr>
          <w:rFonts w:ascii="Times New Roman" w:hAnsi="Times New Roman" w:eastAsia="仿宋_GB2312" w:cs="Times New Roman"/>
          <w:color w:val="333333"/>
          <w:kern w:val="0"/>
          <w:sz w:val="32"/>
          <w:szCs w:val="32"/>
        </w:rPr>
        <w:t>；</w:t>
      </w:r>
    </w:p>
    <w:p>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2.项目支出</w:t>
      </w:r>
      <w:r>
        <w:rPr>
          <w:rFonts w:hint="eastAsia" w:ascii="Times New Roman" w:hAnsi="Times New Roman" w:eastAsia="仿宋_GB2312" w:cs="Times New Roman"/>
          <w:color w:val="333333"/>
          <w:kern w:val="0"/>
          <w:sz w:val="32"/>
          <w:szCs w:val="32"/>
          <w:lang w:val="en-US" w:eastAsia="zh-CN"/>
        </w:rPr>
        <w:t>101.5</w:t>
      </w:r>
      <w:r>
        <w:rPr>
          <w:rFonts w:ascii="Times New Roman" w:hAnsi="Times New Roman" w:eastAsia="仿宋_GB2312" w:cs="Times New Roman"/>
          <w:color w:val="333333"/>
          <w:kern w:val="0"/>
          <w:sz w:val="32"/>
          <w:szCs w:val="32"/>
        </w:rPr>
        <w:t>万元</w:t>
      </w:r>
      <w:r>
        <w:rPr>
          <w:rFonts w:ascii="Times New Roman" w:hAnsi="Times New Roman" w:eastAsia="仿宋_GB2312" w:cs="Times New Roman"/>
          <w:sz w:val="32"/>
          <w:szCs w:val="32"/>
        </w:rPr>
        <w:t>。</w:t>
      </w:r>
    </w:p>
    <w:p>
      <w:pPr>
        <w:keepLines/>
        <w:widowControl/>
        <w:shd w:val="clear" w:color="auto" w:fill="FFFFFF"/>
        <w:ind w:firstLine="645"/>
        <w:jc w:val="left"/>
        <w:rPr>
          <w:rFonts w:ascii="Times New Roman" w:hAnsi="Times New Roman" w:eastAsia="黑体" w:cs="Times New Roman"/>
          <w:color w:val="333333"/>
          <w:kern w:val="0"/>
          <w:sz w:val="32"/>
          <w:szCs w:val="32"/>
        </w:rPr>
      </w:pPr>
      <w:r>
        <w:rPr>
          <w:rFonts w:ascii="Times New Roman" w:hAnsi="Times New Roman" w:eastAsia="仿宋_GB2312" w:cs="Times New Roman"/>
          <w:color w:val="333333"/>
          <w:kern w:val="0"/>
          <w:sz w:val="32"/>
          <w:szCs w:val="32"/>
        </w:rPr>
        <w:t>2024年预算收支比2023年</w:t>
      </w:r>
      <w:r>
        <w:rPr>
          <w:rFonts w:hint="eastAsia" w:ascii="Times New Roman" w:hAnsi="Times New Roman" w:eastAsia="仿宋_GB2312" w:cs="Times New Roman"/>
          <w:color w:val="333333"/>
          <w:kern w:val="0"/>
          <w:sz w:val="32"/>
          <w:szCs w:val="32"/>
          <w:lang w:val="en-US" w:eastAsia="zh-CN"/>
        </w:rPr>
        <w:t>增加152.06</w:t>
      </w:r>
      <w:r>
        <w:rPr>
          <w:rFonts w:ascii="Times New Roman" w:hAnsi="Times New Roman" w:eastAsia="仿宋_GB2312" w:cs="Times New Roman"/>
          <w:color w:val="333333"/>
          <w:kern w:val="0"/>
          <w:sz w:val="32"/>
          <w:szCs w:val="32"/>
        </w:rPr>
        <w:t>万元，</w:t>
      </w:r>
      <w:r>
        <w:rPr>
          <w:rFonts w:hint="eastAsia" w:ascii="Times New Roman" w:hAnsi="Times New Roman" w:eastAsia="仿宋_GB2312" w:cs="Times New Roman"/>
          <w:color w:val="333333"/>
          <w:kern w:val="0"/>
          <w:sz w:val="32"/>
          <w:szCs w:val="32"/>
          <w:lang w:val="en-US" w:eastAsia="zh-CN"/>
        </w:rPr>
        <w:t>增加</w:t>
      </w:r>
      <w:r>
        <w:rPr>
          <w:rFonts w:ascii="Times New Roman" w:hAnsi="Times New Roman" w:eastAsia="仿宋_GB2312" w:cs="Times New Roman"/>
          <w:color w:val="333333"/>
          <w:kern w:val="0"/>
          <w:sz w:val="32"/>
          <w:szCs w:val="32"/>
        </w:rPr>
        <w:t>的主要原因为</w:t>
      </w:r>
      <w:r>
        <w:rPr>
          <w:rFonts w:hint="eastAsia" w:ascii="Times New Roman" w:hAnsi="Times New Roman" w:eastAsia="仿宋_GB2312" w:cs="Times New Roman"/>
          <w:color w:val="333333"/>
          <w:kern w:val="0"/>
          <w:sz w:val="32"/>
          <w:szCs w:val="32"/>
          <w:lang w:val="en-US" w:eastAsia="zh-CN"/>
        </w:rPr>
        <w:t>新成立事业单位</w:t>
      </w:r>
      <w:r>
        <w:rPr>
          <w:rFonts w:ascii="Times New Roman" w:hAnsi="Times New Roman" w:eastAsia="仿宋_GB2312" w:cs="Times New Roman"/>
          <w:color w:val="333333"/>
          <w:kern w:val="0"/>
          <w:sz w:val="32"/>
          <w:szCs w:val="32"/>
        </w:rPr>
        <w:t>。</w:t>
      </w:r>
    </w:p>
    <w:p>
      <w:pPr>
        <w:keepLines/>
        <w:widowControl/>
        <w:shd w:val="clear" w:color="auto" w:fill="FFFFFF"/>
        <w:ind w:firstLine="660"/>
        <w:jc w:val="left"/>
        <w:rPr>
          <w:rFonts w:ascii="Times New Roman" w:hAnsi="Times New Roman" w:eastAsia="黑体" w:cs="Times New Roman"/>
          <w:color w:val="333333"/>
          <w:kern w:val="0"/>
          <w:sz w:val="32"/>
          <w:szCs w:val="32"/>
        </w:rPr>
      </w:pPr>
    </w:p>
    <w:p>
      <w:pPr>
        <w:keepLines/>
        <w:widowControl/>
        <w:shd w:val="clear" w:color="auto" w:fill="FFFFFF"/>
        <w:ind w:firstLine="660"/>
        <w:jc w:val="left"/>
        <w:rPr>
          <w:rFonts w:ascii="Times New Roman" w:hAnsi="Times New Roman" w:eastAsia="黑体" w:cs="Times New Roman"/>
          <w:color w:val="333333"/>
          <w:kern w:val="0"/>
          <w:sz w:val="32"/>
          <w:szCs w:val="32"/>
        </w:rPr>
      </w:pPr>
    </w:p>
    <w:p>
      <w:pPr>
        <w:keepLines/>
        <w:widowControl/>
        <w:shd w:val="clear" w:color="auto" w:fill="FFFFFF"/>
        <w:ind w:firstLine="660"/>
        <w:jc w:val="left"/>
        <w:rPr>
          <w:rFonts w:ascii="Times New Roman" w:hAnsi="Times New Roman" w:eastAsia="黑体" w:cs="Times New Roman"/>
          <w:color w:val="333333"/>
          <w:kern w:val="0"/>
          <w:sz w:val="32"/>
          <w:szCs w:val="32"/>
        </w:rPr>
      </w:pPr>
    </w:p>
    <w:p>
      <w:pPr>
        <w:keepLines/>
        <w:widowControl/>
        <w:shd w:val="clear" w:color="auto" w:fill="FFFFFF"/>
        <w:ind w:firstLine="660"/>
        <w:jc w:val="left"/>
        <w:rPr>
          <w:rFonts w:ascii="Times New Roman" w:hAnsi="Times New Roman" w:eastAsia="黑体" w:cs="Times New Roman"/>
          <w:color w:val="333333"/>
          <w:kern w:val="0"/>
          <w:sz w:val="32"/>
          <w:szCs w:val="32"/>
        </w:rPr>
      </w:pPr>
    </w:p>
    <w:p>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二、机关运行经费安排情况</w:t>
      </w:r>
    </w:p>
    <w:p>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2024年</w:t>
      </w:r>
      <w:r>
        <w:rPr>
          <w:rFonts w:hint="eastAsia" w:ascii="Times New Roman" w:hAnsi="Times New Roman" w:eastAsia="仿宋_GB2312" w:cs="Times New Roman"/>
          <w:color w:val="333333"/>
          <w:kern w:val="0"/>
          <w:sz w:val="32"/>
          <w:szCs w:val="32"/>
          <w:lang w:val="en-US" w:eastAsia="zh-CN"/>
        </w:rPr>
        <w:t>中共</w:t>
      </w: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val="en-US" w:eastAsia="zh-CN"/>
        </w:rPr>
        <w:t>委宣传部</w:t>
      </w:r>
      <w:r>
        <w:rPr>
          <w:rFonts w:ascii="Times New Roman" w:hAnsi="Times New Roman" w:eastAsia="仿宋_GB2312" w:cs="Times New Roman"/>
          <w:color w:val="333333"/>
          <w:kern w:val="0"/>
          <w:sz w:val="32"/>
          <w:szCs w:val="32"/>
        </w:rPr>
        <w:t>机关运行经费预算为</w:t>
      </w:r>
      <w:r>
        <w:rPr>
          <w:rFonts w:hint="eastAsia" w:ascii="Times New Roman" w:hAnsi="Times New Roman" w:eastAsia="仿宋_GB2312" w:cs="Times New Roman"/>
          <w:color w:val="333333"/>
          <w:kern w:val="0"/>
          <w:sz w:val="32"/>
          <w:szCs w:val="32"/>
          <w:lang w:val="en-US" w:eastAsia="zh-CN"/>
        </w:rPr>
        <w:t>2.87</w:t>
      </w:r>
      <w:r>
        <w:rPr>
          <w:rFonts w:ascii="Times New Roman" w:hAnsi="Times New Roman" w:eastAsia="仿宋_GB2312" w:cs="Times New Roman"/>
          <w:color w:val="333333"/>
          <w:kern w:val="0"/>
          <w:sz w:val="32"/>
          <w:szCs w:val="32"/>
        </w:rPr>
        <w:t>万元，主要包括办公及印刷费、差旅费</w:t>
      </w:r>
      <w:r>
        <w:rPr>
          <w:rFonts w:hint="eastAsia" w:ascii="Times New Roman" w:hAnsi="Times New Roman" w:eastAsia="仿宋_GB2312" w:cs="Times New Roman"/>
          <w:color w:val="333333"/>
          <w:kern w:val="0"/>
          <w:sz w:val="32"/>
          <w:szCs w:val="32"/>
          <w:lang w:eastAsia="zh-CN"/>
        </w:rPr>
        <w:t>、</w:t>
      </w:r>
      <w:r>
        <w:rPr>
          <w:rFonts w:hint="eastAsia" w:ascii="Times New Roman" w:hAnsi="Times New Roman" w:eastAsia="仿宋_GB2312" w:cs="Times New Roman"/>
          <w:color w:val="333333"/>
          <w:kern w:val="0"/>
          <w:sz w:val="32"/>
          <w:szCs w:val="32"/>
        </w:rPr>
        <w:t>其他商品和服务支出</w:t>
      </w:r>
      <w:r>
        <w:rPr>
          <w:rFonts w:ascii="Times New Roman" w:hAnsi="Times New Roman" w:eastAsia="仿宋_GB2312" w:cs="Times New Roman"/>
          <w:color w:val="333333"/>
          <w:kern w:val="0"/>
          <w:sz w:val="32"/>
          <w:szCs w:val="32"/>
        </w:rPr>
        <w:t>以及其他费用。2024年预算比2023年</w:t>
      </w:r>
      <w:r>
        <w:rPr>
          <w:rFonts w:hint="eastAsia" w:ascii="Times New Roman" w:hAnsi="Times New Roman" w:eastAsia="仿宋_GB2312" w:cs="Times New Roman"/>
          <w:color w:val="333333"/>
          <w:kern w:val="0"/>
          <w:sz w:val="32"/>
          <w:szCs w:val="32"/>
          <w:lang w:val="en-US" w:eastAsia="zh-CN"/>
        </w:rPr>
        <w:t>增加1.28</w:t>
      </w:r>
      <w:r>
        <w:rPr>
          <w:rFonts w:ascii="Times New Roman" w:hAnsi="Times New Roman" w:eastAsia="仿宋_GB2312" w:cs="Times New Roman"/>
          <w:color w:val="333333"/>
          <w:kern w:val="0"/>
          <w:sz w:val="32"/>
          <w:szCs w:val="32"/>
        </w:rPr>
        <w:t>万元，主要原因是</w:t>
      </w:r>
      <w:r>
        <w:rPr>
          <w:rFonts w:hint="eastAsia" w:ascii="Times New Roman" w:hAnsi="Times New Roman" w:eastAsia="仿宋_GB2312" w:cs="Times New Roman"/>
          <w:color w:val="333333"/>
          <w:kern w:val="0"/>
          <w:sz w:val="32"/>
          <w:szCs w:val="32"/>
          <w:lang w:val="en-US" w:eastAsia="zh-CN"/>
        </w:rPr>
        <w:t>人员增加</w:t>
      </w:r>
      <w:r>
        <w:rPr>
          <w:rFonts w:ascii="Times New Roman" w:hAnsi="Times New Roman" w:eastAsia="仿宋_GB2312" w:cs="Times New Roman"/>
          <w:color w:val="333333"/>
          <w:kern w:val="0"/>
          <w:sz w:val="32"/>
          <w:szCs w:val="32"/>
        </w:rPr>
        <w:t>。</w:t>
      </w:r>
    </w:p>
    <w:p>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三、政府采购情况</w:t>
      </w:r>
    </w:p>
    <w:p>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w:t>
      </w:r>
      <w:r>
        <w:rPr>
          <w:rFonts w:hint="eastAsia" w:ascii="Times New Roman" w:hAnsi="Times New Roman" w:eastAsia="仿宋_GB2312" w:cs="Times New Roman"/>
          <w:color w:val="333333"/>
          <w:kern w:val="0"/>
          <w:sz w:val="32"/>
          <w:szCs w:val="32"/>
          <w:lang w:val="en-US" w:eastAsia="zh-CN"/>
        </w:rPr>
        <w:t>4</w:t>
      </w:r>
      <w:r>
        <w:rPr>
          <w:rFonts w:ascii="Times New Roman" w:hAnsi="Times New Roman" w:eastAsia="仿宋_GB2312" w:cs="Times New Roman"/>
          <w:color w:val="333333"/>
          <w:kern w:val="0"/>
          <w:sz w:val="32"/>
          <w:szCs w:val="32"/>
        </w:rPr>
        <w:t>年</w:t>
      </w:r>
      <w:r>
        <w:rPr>
          <w:rFonts w:hint="eastAsia" w:ascii="Times New Roman" w:hAnsi="Times New Roman" w:eastAsia="仿宋_GB2312" w:cs="Times New Roman"/>
          <w:color w:val="333333"/>
          <w:kern w:val="0"/>
          <w:sz w:val="32"/>
          <w:szCs w:val="32"/>
          <w:lang w:val="en-US" w:eastAsia="zh-CN"/>
        </w:rPr>
        <w:t>中共</w:t>
      </w: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val="en-US" w:eastAsia="zh-CN"/>
        </w:rPr>
        <w:t>委宣传部</w:t>
      </w:r>
      <w:r>
        <w:rPr>
          <w:rFonts w:ascii="Times New Roman" w:hAnsi="Times New Roman" w:eastAsia="仿宋_GB2312" w:cs="Times New Roman"/>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四、</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三公</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经费预算情况</w:t>
      </w:r>
    </w:p>
    <w:p>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2024年，</w:t>
      </w:r>
      <w:r>
        <w:rPr>
          <w:rFonts w:hint="eastAsia" w:ascii="Times New Roman" w:hAnsi="Times New Roman" w:eastAsia="仿宋_GB2312" w:cs="Times New Roman"/>
          <w:color w:val="333333"/>
          <w:kern w:val="0"/>
          <w:sz w:val="32"/>
          <w:szCs w:val="32"/>
          <w:lang w:val="en-US" w:eastAsia="zh-CN"/>
        </w:rPr>
        <w:t>中共</w:t>
      </w: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val="en-US" w:eastAsia="zh-CN"/>
        </w:rPr>
        <w:t>委宣传部</w:t>
      </w:r>
      <w:r>
        <w:rPr>
          <w:rFonts w:ascii="Times New Roman" w:hAnsi="Times New Roman" w:eastAsia="仿宋_GB2312" w:cs="Times New Roman"/>
          <w:color w:val="333333"/>
          <w:kern w:val="0"/>
          <w:sz w:val="32"/>
          <w:szCs w:val="32"/>
        </w:rPr>
        <w:t>一般公共预算安排“三公”经费预算为</w:t>
      </w:r>
      <w:r>
        <w:rPr>
          <w:rFonts w:ascii="Times New Roman" w:hAnsi="Times New Roman" w:eastAsia="仿宋_GB2312" w:cs="Times New Roman"/>
          <w:color w:val="auto"/>
          <w:kern w:val="0"/>
          <w:sz w:val="32"/>
          <w:szCs w:val="32"/>
        </w:rPr>
        <w:t>0</w:t>
      </w:r>
      <w:r>
        <w:rPr>
          <w:rFonts w:ascii="Times New Roman" w:hAnsi="Times New Roman" w:eastAsia="仿宋_GB2312" w:cs="Times New Roman"/>
          <w:color w:val="333333"/>
          <w:kern w:val="0"/>
          <w:sz w:val="32"/>
          <w:szCs w:val="32"/>
        </w:rPr>
        <w:t>万元，</w:t>
      </w:r>
      <w:r>
        <w:rPr>
          <w:rFonts w:hint="eastAsia" w:ascii="Times New Roman" w:hAnsi="Times New Roman" w:eastAsia="仿宋_GB2312" w:cs="Times New Roman"/>
          <w:color w:val="333333"/>
          <w:kern w:val="0"/>
          <w:sz w:val="32"/>
          <w:szCs w:val="32"/>
          <w:lang w:val="en-US" w:eastAsia="zh-CN"/>
        </w:rPr>
        <w:t>与</w:t>
      </w:r>
      <w:r>
        <w:rPr>
          <w:rFonts w:ascii="Times New Roman" w:hAnsi="Times New Roman" w:eastAsia="仿宋_GB2312" w:cs="Times New Roman"/>
          <w:color w:val="333333"/>
          <w:kern w:val="0"/>
          <w:sz w:val="32"/>
          <w:szCs w:val="32"/>
        </w:rPr>
        <w:t>202</w:t>
      </w:r>
      <w:r>
        <w:rPr>
          <w:rFonts w:hint="eastAsia" w:ascii="Times New Roman" w:hAnsi="Times New Roman" w:eastAsia="仿宋_GB2312" w:cs="Times New Roman"/>
          <w:color w:val="333333"/>
          <w:kern w:val="0"/>
          <w:sz w:val="32"/>
          <w:szCs w:val="32"/>
          <w:lang w:val="en-US" w:eastAsia="zh-CN"/>
        </w:rPr>
        <w:t>3</w:t>
      </w:r>
      <w:r>
        <w:rPr>
          <w:rFonts w:ascii="Times New Roman" w:hAnsi="Times New Roman" w:eastAsia="仿宋_GB2312" w:cs="Times New Roman"/>
          <w:color w:val="333333"/>
          <w:kern w:val="0"/>
          <w:sz w:val="32"/>
          <w:szCs w:val="32"/>
        </w:rPr>
        <w:t>年</w:t>
      </w:r>
      <w:r>
        <w:rPr>
          <w:rFonts w:hint="eastAsia" w:ascii="Times New Roman" w:hAnsi="Times New Roman" w:eastAsia="仿宋_GB2312" w:cs="Times New Roman"/>
          <w:color w:val="auto"/>
          <w:kern w:val="0"/>
          <w:sz w:val="32"/>
          <w:szCs w:val="32"/>
        </w:rPr>
        <w:t>持平</w:t>
      </w:r>
      <w:r>
        <w:rPr>
          <w:rFonts w:ascii="Times New Roman" w:hAnsi="Times New Roman" w:eastAsia="仿宋_GB2312" w:cs="Times New Roman"/>
          <w:color w:val="333333"/>
          <w:kern w:val="0"/>
          <w:sz w:val="32"/>
          <w:szCs w:val="32"/>
        </w:rPr>
        <w:t>。其中：</w:t>
      </w:r>
    </w:p>
    <w:p>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1.因公出国（境）费0万元，</w:t>
      </w:r>
      <w:r>
        <w:rPr>
          <w:rFonts w:hint="eastAsia" w:ascii="Times New Roman" w:hAnsi="Times New Roman" w:eastAsia="仿宋_GB2312" w:cs="Times New Roman"/>
          <w:color w:val="333333"/>
          <w:kern w:val="0"/>
          <w:sz w:val="32"/>
          <w:szCs w:val="32"/>
          <w:lang w:val="en-US" w:eastAsia="zh-CN"/>
        </w:rPr>
        <w:t>与</w:t>
      </w:r>
      <w:r>
        <w:rPr>
          <w:rFonts w:ascii="Times New Roman" w:hAnsi="Times New Roman" w:eastAsia="仿宋_GB2312" w:cs="Times New Roman"/>
          <w:color w:val="333333"/>
          <w:kern w:val="0"/>
          <w:sz w:val="32"/>
          <w:szCs w:val="32"/>
        </w:rPr>
        <w:t>202</w:t>
      </w:r>
      <w:r>
        <w:rPr>
          <w:rFonts w:hint="eastAsia" w:ascii="Times New Roman" w:hAnsi="Times New Roman" w:eastAsia="仿宋_GB2312" w:cs="Times New Roman"/>
          <w:color w:val="333333"/>
          <w:kern w:val="0"/>
          <w:sz w:val="32"/>
          <w:szCs w:val="32"/>
          <w:lang w:val="en-US" w:eastAsia="zh-CN"/>
        </w:rPr>
        <w:t>3</w:t>
      </w:r>
      <w:r>
        <w:rPr>
          <w:rFonts w:ascii="Times New Roman" w:hAnsi="Times New Roman" w:eastAsia="仿宋_GB2312" w:cs="Times New Roman"/>
          <w:color w:val="333333"/>
          <w:kern w:val="0"/>
          <w:sz w:val="32"/>
          <w:szCs w:val="32"/>
        </w:rPr>
        <w:t>年</w:t>
      </w:r>
      <w:r>
        <w:rPr>
          <w:rFonts w:hint="eastAsia" w:ascii="Times New Roman" w:hAnsi="Times New Roman" w:eastAsia="仿宋_GB2312" w:cs="Times New Roman"/>
          <w:color w:val="auto"/>
          <w:kern w:val="0"/>
          <w:sz w:val="32"/>
          <w:szCs w:val="32"/>
        </w:rPr>
        <w:t>持平</w:t>
      </w:r>
      <w:r>
        <w:rPr>
          <w:rFonts w:ascii="Times New Roman" w:hAnsi="Times New Roman" w:eastAsia="仿宋_GB2312" w:cs="Times New Roman"/>
          <w:color w:val="333333"/>
          <w:kern w:val="0"/>
          <w:sz w:val="32"/>
          <w:szCs w:val="32"/>
        </w:rPr>
        <w:t>。</w:t>
      </w:r>
    </w:p>
    <w:p>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2.公务接待费</w:t>
      </w:r>
      <w:r>
        <w:rPr>
          <w:rFonts w:ascii="Times New Roman" w:hAnsi="Times New Roman" w:eastAsia="仿宋_GB2312" w:cs="Times New Roman"/>
          <w:color w:val="auto"/>
          <w:kern w:val="0"/>
          <w:sz w:val="32"/>
          <w:szCs w:val="32"/>
        </w:rPr>
        <w:t>0</w:t>
      </w:r>
      <w:r>
        <w:rPr>
          <w:rFonts w:ascii="Times New Roman" w:hAnsi="Times New Roman" w:eastAsia="仿宋_GB2312" w:cs="Times New Roman"/>
          <w:color w:val="333333"/>
          <w:kern w:val="0"/>
          <w:sz w:val="32"/>
          <w:szCs w:val="32"/>
        </w:rPr>
        <w:t>万元，</w:t>
      </w:r>
      <w:r>
        <w:rPr>
          <w:rFonts w:hint="eastAsia" w:ascii="Times New Roman" w:hAnsi="Times New Roman" w:eastAsia="仿宋_GB2312" w:cs="Times New Roman"/>
          <w:color w:val="333333"/>
          <w:kern w:val="0"/>
          <w:sz w:val="32"/>
          <w:szCs w:val="32"/>
          <w:lang w:val="en-US" w:eastAsia="zh-CN"/>
        </w:rPr>
        <w:t>与</w:t>
      </w:r>
      <w:r>
        <w:rPr>
          <w:rFonts w:ascii="Times New Roman" w:hAnsi="Times New Roman" w:eastAsia="仿宋_GB2312" w:cs="Times New Roman"/>
          <w:color w:val="333333"/>
          <w:kern w:val="0"/>
          <w:sz w:val="32"/>
          <w:szCs w:val="32"/>
        </w:rPr>
        <w:t>202</w:t>
      </w:r>
      <w:r>
        <w:rPr>
          <w:rFonts w:hint="eastAsia" w:ascii="Times New Roman" w:hAnsi="Times New Roman" w:eastAsia="仿宋_GB2312" w:cs="Times New Roman"/>
          <w:color w:val="333333"/>
          <w:kern w:val="0"/>
          <w:sz w:val="32"/>
          <w:szCs w:val="32"/>
          <w:lang w:val="en-US" w:eastAsia="zh-CN"/>
        </w:rPr>
        <w:t>3</w:t>
      </w:r>
      <w:r>
        <w:rPr>
          <w:rFonts w:ascii="Times New Roman" w:hAnsi="Times New Roman" w:eastAsia="仿宋_GB2312" w:cs="Times New Roman"/>
          <w:color w:val="333333"/>
          <w:kern w:val="0"/>
          <w:sz w:val="32"/>
          <w:szCs w:val="32"/>
        </w:rPr>
        <w:t>年</w:t>
      </w:r>
      <w:r>
        <w:rPr>
          <w:rFonts w:ascii="Times New Roman" w:hAnsi="Times New Roman" w:eastAsia="仿宋_GB2312" w:cs="Times New Roman"/>
          <w:color w:val="auto"/>
          <w:kern w:val="0"/>
          <w:sz w:val="32"/>
          <w:szCs w:val="32"/>
        </w:rPr>
        <w:t>持平</w:t>
      </w:r>
      <w:r>
        <w:rPr>
          <w:rFonts w:ascii="Times New Roman" w:hAnsi="Times New Roman" w:eastAsia="仿宋_GB2312" w:cs="Times New Roman"/>
          <w:color w:val="333333"/>
          <w:kern w:val="0"/>
          <w:sz w:val="32"/>
          <w:szCs w:val="32"/>
        </w:rPr>
        <w:t>。</w:t>
      </w:r>
    </w:p>
    <w:p>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3.公务用车购置及运行费</w:t>
      </w:r>
      <w:r>
        <w:rPr>
          <w:rFonts w:ascii="Times New Roman" w:hAnsi="Times New Roman" w:eastAsia="仿宋_GB2312" w:cs="Times New Roman"/>
          <w:color w:val="auto"/>
          <w:kern w:val="0"/>
          <w:sz w:val="32"/>
          <w:szCs w:val="32"/>
        </w:rPr>
        <w:t>0</w:t>
      </w:r>
      <w:r>
        <w:rPr>
          <w:rFonts w:ascii="Times New Roman" w:hAnsi="Times New Roman" w:eastAsia="仿宋_GB2312" w:cs="Times New Roman"/>
          <w:color w:val="333333"/>
          <w:kern w:val="0"/>
          <w:sz w:val="32"/>
          <w:szCs w:val="32"/>
        </w:rPr>
        <w:t>万元，</w:t>
      </w:r>
      <w:r>
        <w:rPr>
          <w:rFonts w:hint="eastAsia" w:ascii="Times New Roman" w:hAnsi="Times New Roman" w:eastAsia="仿宋_GB2312" w:cs="Times New Roman"/>
          <w:color w:val="333333"/>
          <w:kern w:val="0"/>
          <w:sz w:val="32"/>
          <w:szCs w:val="32"/>
          <w:lang w:val="en-US" w:eastAsia="zh-CN"/>
        </w:rPr>
        <w:t>与</w:t>
      </w:r>
      <w:r>
        <w:rPr>
          <w:rFonts w:ascii="Times New Roman" w:hAnsi="Times New Roman" w:eastAsia="仿宋_GB2312" w:cs="Times New Roman"/>
          <w:color w:val="333333"/>
          <w:kern w:val="0"/>
          <w:sz w:val="32"/>
          <w:szCs w:val="32"/>
        </w:rPr>
        <w:t>202</w:t>
      </w:r>
      <w:r>
        <w:rPr>
          <w:rFonts w:hint="eastAsia" w:ascii="Times New Roman" w:hAnsi="Times New Roman" w:eastAsia="仿宋_GB2312" w:cs="Times New Roman"/>
          <w:color w:val="333333"/>
          <w:kern w:val="0"/>
          <w:sz w:val="32"/>
          <w:szCs w:val="32"/>
          <w:lang w:val="en-US" w:eastAsia="zh-CN"/>
        </w:rPr>
        <w:t>3</w:t>
      </w:r>
      <w:r>
        <w:rPr>
          <w:rFonts w:ascii="Times New Roman" w:hAnsi="Times New Roman" w:eastAsia="仿宋_GB2312" w:cs="Times New Roman"/>
          <w:color w:val="333333"/>
          <w:kern w:val="0"/>
          <w:sz w:val="32"/>
          <w:szCs w:val="32"/>
        </w:rPr>
        <w:t>年</w:t>
      </w:r>
      <w:r>
        <w:rPr>
          <w:rFonts w:ascii="Times New Roman" w:hAnsi="Times New Roman" w:eastAsia="仿宋_GB2312" w:cs="Times New Roman"/>
          <w:color w:val="auto"/>
          <w:kern w:val="0"/>
          <w:sz w:val="32"/>
          <w:szCs w:val="32"/>
        </w:rPr>
        <w:t>持平</w:t>
      </w:r>
      <w:r>
        <w:rPr>
          <w:rFonts w:ascii="Times New Roman" w:hAnsi="Times New Roman" w:eastAsia="仿宋_GB2312" w:cs="Times New Roman"/>
          <w:color w:val="333333"/>
          <w:kern w:val="0"/>
          <w:sz w:val="32"/>
          <w:szCs w:val="32"/>
        </w:rPr>
        <w:t>。</w:t>
      </w:r>
    </w:p>
    <w:p>
      <w:pPr>
        <w:keepLines/>
        <w:widowControl/>
        <w:shd w:val="clear" w:color="auto" w:fill="FFFFFF"/>
        <w:jc w:val="center"/>
        <w:rPr>
          <w:rFonts w:ascii="Times New Roman" w:hAnsi="Times New Roman" w:eastAsia="仿宋_GB2312" w:cs="Times New Roman"/>
          <w:b/>
          <w:bCs/>
          <w:color w:val="333333"/>
          <w:kern w:val="0"/>
          <w:sz w:val="32"/>
          <w:szCs w:val="32"/>
        </w:rPr>
      </w:pPr>
    </w:p>
    <w:p>
      <w:pPr>
        <w:keepLines/>
        <w:widowControl/>
        <w:shd w:val="clear" w:color="auto" w:fill="FFFFFF"/>
        <w:jc w:val="center"/>
        <w:rPr>
          <w:rFonts w:ascii="Times New Roman" w:hAnsi="Times New Roman" w:eastAsia="仿宋_GB2312" w:cs="Times New Roman"/>
          <w:b/>
          <w:bCs/>
          <w:color w:val="333333"/>
          <w:kern w:val="0"/>
          <w:sz w:val="32"/>
          <w:szCs w:val="32"/>
        </w:rPr>
      </w:pPr>
    </w:p>
    <w:p>
      <w:pPr>
        <w:keepLines/>
        <w:widowControl/>
        <w:shd w:val="clear" w:color="auto" w:fill="FFFFFF"/>
        <w:jc w:val="center"/>
        <w:rPr>
          <w:rFonts w:ascii="Times New Roman" w:hAnsi="Times New Roman" w:eastAsia="仿宋_GB2312" w:cs="Times New Roman"/>
          <w:b/>
          <w:bCs/>
          <w:color w:val="333333"/>
          <w:kern w:val="0"/>
          <w:sz w:val="32"/>
          <w:szCs w:val="32"/>
        </w:rPr>
      </w:pPr>
    </w:p>
    <w:p>
      <w:pPr>
        <w:keepLines/>
        <w:widowControl/>
        <w:shd w:val="clear" w:color="auto" w:fill="FFFFFF"/>
        <w:jc w:val="center"/>
        <w:rPr>
          <w:rFonts w:ascii="Times New Roman" w:hAnsi="Times New Roman" w:eastAsia="仿宋_GB2312" w:cs="Times New Roman"/>
          <w:b/>
          <w:bCs/>
          <w:color w:val="333333"/>
          <w:kern w:val="0"/>
          <w:sz w:val="32"/>
          <w:szCs w:val="32"/>
        </w:rPr>
      </w:pPr>
    </w:p>
    <w:p>
      <w:pPr>
        <w:keepLines/>
        <w:widowControl/>
        <w:shd w:val="clear" w:color="auto" w:fill="FFFFFF"/>
        <w:jc w:val="center"/>
        <w:rPr>
          <w:rFonts w:ascii="Times New Roman" w:hAnsi="Times New Roman" w:eastAsia="仿宋_GB2312" w:cs="Times New Roman"/>
          <w:b/>
          <w:bCs/>
          <w:color w:val="333333"/>
          <w:kern w:val="0"/>
          <w:sz w:val="32"/>
          <w:szCs w:val="32"/>
        </w:rPr>
      </w:pPr>
    </w:p>
    <w:p>
      <w:pPr>
        <w:keepLines/>
        <w:widowControl/>
        <w:shd w:val="clear" w:color="auto" w:fill="FFFFFF"/>
        <w:jc w:val="center"/>
        <w:rPr>
          <w:rFonts w:ascii="Times New Roman" w:hAnsi="Times New Roman" w:eastAsia="仿宋_GB2312" w:cs="Times New Roman"/>
          <w:b/>
          <w:bCs/>
          <w:color w:val="333333"/>
          <w:kern w:val="0"/>
          <w:sz w:val="32"/>
          <w:szCs w:val="32"/>
        </w:rPr>
      </w:pPr>
    </w:p>
    <w:p>
      <w:pPr>
        <w:keepLines/>
        <w:widowControl/>
        <w:shd w:val="clear" w:color="auto" w:fill="FFFFFF"/>
        <w:jc w:val="center"/>
        <w:rPr>
          <w:rFonts w:ascii="Times New Roman" w:hAnsi="Times New Roman" w:eastAsia="仿宋_GB2312" w:cs="Times New Roman"/>
          <w:b/>
          <w:bCs/>
          <w:color w:val="333333"/>
          <w:kern w:val="0"/>
          <w:sz w:val="32"/>
          <w:szCs w:val="32"/>
        </w:rPr>
      </w:pPr>
    </w:p>
    <w:p>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2024年</w:t>
      </w:r>
      <w:r>
        <w:rPr>
          <w:rFonts w:hint="eastAsia" w:ascii="Times New Roman" w:hAnsi="Times New Roman" w:eastAsia="仿宋_GB2312" w:cs="Times New Roman"/>
          <w:b/>
          <w:bCs/>
          <w:color w:val="333333"/>
          <w:kern w:val="0"/>
          <w:sz w:val="32"/>
          <w:szCs w:val="32"/>
          <w:lang w:val="en-US" w:eastAsia="zh-CN"/>
        </w:rPr>
        <w:t>中共</w:t>
      </w:r>
      <w:r>
        <w:rPr>
          <w:rFonts w:ascii="Times New Roman" w:hAnsi="Times New Roman" w:eastAsia="仿宋_GB2312" w:cs="Times New Roman"/>
          <w:b/>
          <w:bCs/>
          <w:color w:val="333333"/>
          <w:kern w:val="0"/>
          <w:sz w:val="32"/>
          <w:szCs w:val="32"/>
        </w:rPr>
        <w:t>本溪市溪湖区</w:t>
      </w:r>
      <w:r>
        <w:rPr>
          <w:rFonts w:hint="eastAsia" w:ascii="Times New Roman" w:hAnsi="Times New Roman" w:eastAsia="仿宋_GB2312" w:cs="Times New Roman"/>
          <w:b/>
          <w:bCs/>
          <w:color w:val="333333"/>
          <w:kern w:val="0"/>
          <w:sz w:val="32"/>
          <w:szCs w:val="32"/>
          <w:lang w:val="en-US" w:eastAsia="zh-CN"/>
        </w:rPr>
        <w:t>委宣传部</w:t>
      </w:r>
      <w:r>
        <w:rPr>
          <w:rFonts w:ascii="Times New Roman" w:hAnsi="Times New Roman" w:eastAsia="仿宋_GB2312" w:cs="Times New Roman"/>
          <w:b/>
          <w:bCs/>
          <w:color w:val="333333"/>
          <w:kern w:val="0"/>
          <w:sz w:val="32"/>
          <w:szCs w:val="32"/>
        </w:rPr>
        <w:t>“三公”经费预算表</w:t>
      </w:r>
    </w:p>
    <w:p>
      <w:pPr>
        <w:keepLines/>
        <w:widowControl/>
        <w:shd w:val="clear" w:color="auto" w:fill="FFFFFF"/>
        <w:jc w:val="righ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29"/>
          <w:szCs w:val="29"/>
        </w:rPr>
        <w:t>单位：万元</w:t>
      </w:r>
    </w:p>
    <w:tbl>
      <w:tblPr>
        <w:tblStyle w:val="7"/>
        <w:tblW w:w="8625" w:type="dxa"/>
        <w:tblInd w:w="0" w:type="dxa"/>
        <w:tblLayout w:type="fixed"/>
        <w:tblCellMar>
          <w:top w:w="0" w:type="dxa"/>
          <w:left w:w="0" w:type="dxa"/>
          <w:bottom w:w="0" w:type="dxa"/>
          <w:right w:w="0" w:type="dxa"/>
        </w:tblCellMar>
      </w:tblPr>
      <w:tblGrid>
        <w:gridCol w:w="4125"/>
        <w:gridCol w:w="2145"/>
        <w:gridCol w:w="2355"/>
      </w:tblGrid>
      <w:tr>
        <w:tblPrEx>
          <w:tblLayout w:type="fixed"/>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金额</w:t>
            </w:r>
          </w:p>
        </w:tc>
      </w:tr>
      <w:tr>
        <w:tblPrEx>
          <w:tblLayout w:type="fixed"/>
          <w:tblCellMar>
            <w:top w:w="0" w:type="dxa"/>
            <w:left w:w="0" w:type="dxa"/>
            <w:bottom w:w="0" w:type="dxa"/>
            <w:right w:w="0" w:type="dxa"/>
          </w:tblCellMar>
        </w:tblPrEx>
        <w:trPr>
          <w:trHeight w:val="510" w:hRule="atLeast"/>
        </w:trPr>
        <w:tc>
          <w:tcPr>
            <w:tcW w:w="4125" w:type="dxa"/>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Times New Roman" w:hAnsi="Times New Roman" w:eastAsia="宋体" w:cs="Times New Roman"/>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2023</w:t>
            </w:r>
            <w:r>
              <w:rPr>
                <w:rFonts w:ascii="Times New Roman" w:hAnsi="宋体" w:eastAsia="宋体" w:cs="Times New Roman"/>
                <w:b/>
                <w:bCs/>
                <w:kern w:val="0"/>
                <w:sz w:val="24"/>
                <w:szCs w:val="24"/>
              </w:rPr>
              <w:t>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2024</w:t>
            </w:r>
            <w:r>
              <w:rPr>
                <w:rFonts w:ascii="Times New Roman" w:hAnsi="宋体" w:eastAsia="宋体" w:cs="Times New Roman"/>
                <w:b/>
                <w:bCs/>
                <w:kern w:val="0"/>
                <w:sz w:val="24"/>
                <w:szCs w:val="24"/>
              </w:rPr>
              <w:t>年</w:t>
            </w:r>
          </w:p>
        </w:tc>
      </w:tr>
      <w:tr>
        <w:tblPrEx>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r>
      <w:tr>
        <w:tblPrEx>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right"/>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Times New Roman" w:hAnsi="Times New Roman" w:eastAsia="宋体" w:cs="Times New Roman"/>
                <w:kern w:val="0"/>
                <w:sz w:val="24"/>
                <w:szCs w:val="24"/>
              </w:rPr>
            </w:pPr>
          </w:p>
        </w:tc>
      </w:tr>
      <w:tr>
        <w:tblPrEx>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Times New Roman" w:hAnsi="Times New Roman" w:eastAsia="宋体" w:cs="Times New Roman"/>
                <w:kern w:val="0"/>
                <w:sz w:val="24"/>
                <w:szCs w:val="24"/>
              </w:rPr>
            </w:pPr>
          </w:p>
        </w:tc>
      </w:tr>
      <w:tr>
        <w:tblPrEx>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Times New Roman" w:hAnsi="Times New Roman" w:eastAsia="宋体" w:cs="Times New Roman"/>
                <w:kern w:val="0"/>
                <w:sz w:val="24"/>
                <w:szCs w:val="24"/>
              </w:rPr>
            </w:pPr>
          </w:p>
        </w:tc>
      </w:tr>
      <w:tr>
        <w:tblPrEx>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right"/>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Times New Roman" w:hAnsi="Times New Roman" w:eastAsia="宋体" w:cs="Times New Roman"/>
                <w:kern w:val="0"/>
                <w:sz w:val="24"/>
                <w:szCs w:val="24"/>
              </w:rPr>
            </w:pPr>
          </w:p>
        </w:tc>
      </w:tr>
      <w:tr>
        <w:tblPrEx>
          <w:tblLayout w:type="fixed"/>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Times New Roman" w:hAnsi="Times New Roman" w:eastAsia="宋体" w:cs="Times New Roman"/>
                <w:kern w:val="0"/>
                <w:sz w:val="24"/>
                <w:szCs w:val="24"/>
              </w:rPr>
            </w:pPr>
          </w:p>
        </w:tc>
      </w:tr>
    </w:tbl>
    <w:p>
      <w:pPr>
        <w:keepLines/>
        <w:widowControl/>
        <w:shd w:val="clear" w:color="auto" w:fill="FFFFFF"/>
        <w:jc w:val="left"/>
        <w:rPr>
          <w:rFonts w:ascii="Times New Roman" w:hAnsi="Times New Roman" w:eastAsia="微软雅黑" w:cs="Times New Roman"/>
          <w:color w:val="333333"/>
          <w:kern w:val="0"/>
          <w:sz w:val="24"/>
          <w:szCs w:val="24"/>
        </w:rPr>
      </w:pPr>
    </w:p>
    <w:p>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五、国有资产占用情况</w:t>
      </w:r>
    </w:p>
    <w:p>
      <w:pPr>
        <w:keepLines/>
        <w:widowControl/>
        <w:shd w:val="clear" w:color="auto" w:fill="FFFFFF"/>
        <w:ind w:firstLine="645"/>
        <w:jc w:val="left"/>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333333"/>
          <w:kern w:val="0"/>
          <w:sz w:val="32"/>
          <w:szCs w:val="32"/>
          <w:lang w:val="en-US" w:eastAsia="zh-CN"/>
        </w:rPr>
        <w:t>中共</w:t>
      </w: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val="en-US" w:eastAsia="zh-CN"/>
        </w:rPr>
        <w:t>委宣传部</w:t>
      </w:r>
      <w:r>
        <w:rPr>
          <w:rFonts w:ascii="Times New Roman" w:hAnsi="Times New Roman" w:eastAsia="仿宋_GB2312" w:cs="Times New Roman"/>
          <w:color w:val="333333"/>
          <w:kern w:val="0"/>
          <w:sz w:val="32"/>
          <w:szCs w:val="32"/>
        </w:rPr>
        <w:t>共有车辆</w:t>
      </w:r>
      <w:r>
        <w:rPr>
          <w:rFonts w:ascii="Times New Roman" w:hAnsi="Times New Roman" w:eastAsia="仿宋_GB2312" w:cs="Times New Roman"/>
          <w:color w:val="auto"/>
          <w:kern w:val="0"/>
          <w:sz w:val="32"/>
          <w:szCs w:val="32"/>
        </w:rPr>
        <w:t>0</w:t>
      </w:r>
      <w:r>
        <w:rPr>
          <w:rFonts w:ascii="Times New Roman" w:hAnsi="Times New Roman" w:eastAsia="仿宋_GB2312" w:cs="Times New Roman"/>
          <w:color w:val="333333"/>
          <w:kern w:val="0"/>
          <w:sz w:val="32"/>
          <w:szCs w:val="32"/>
        </w:rPr>
        <w:t>台，其中：一般公务用车</w:t>
      </w:r>
      <w:r>
        <w:rPr>
          <w:rFonts w:ascii="Times New Roman" w:hAnsi="Times New Roman" w:eastAsia="仿宋_GB2312" w:cs="Times New Roman"/>
          <w:color w:val="auto"/>
          <w:kern w:val="0"/>
          <w:sz w:val="32"/>
          <w:szCs w:val="32"/>
        </w:rPr>
        <w:t>0台</w:t>
      </w:r>
      <w:r>
        <w:rPr>
          <w:rFonts w:hint="eastAsia" w:ascii="Times New Roman" w:hAnsi="Times New Roman" w:eastAsia="仿宋_GB2312" w:cs="Times New Roman"/>
          <w:color w:val="auto"/>
          <w:kern w:val="0"/>
          <w:sz w:val="32"/>
          <w:szCs w:val="32"/>
          <w:lang w:eastAsia="zh-CN"/>
        </w:rPr>
        <w:t>。</w:t>
      </w:r>
    </w:p>
    <w:p>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六、绩效情况</w:t>
      </w:r>
    </w:p>
    <w:p>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根据预算绩效管理要求，</w:t>
      </w:r>
      <w:r>
        <w:rPr>
          <w:rFonts w:hint="eastAsia" w:ascii="Times New Roman" w:hAnsi="Times New Roman" w:eastAsia="仿宋_GB2312" w:cs="Times New Roman"/>
          <w:color w:val="333333"/>
          <w:kern w:val="0"/>
          <w:sz w:val="32"/>
          <w:szCs w:val="32"/>
          <w:lang w:val="en-US" w:eastAsia="zh-CN"/>
        </w:rPr>
        <w:t>中共</w:t>
      </w: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val="en-US" w:eastAsia="zh-CN"/>
        </w:rPr>
        <w:t>委宣传部</w:t>
      </w:r>
      <w:r>
        <w:rPr>
          <w:rFonts w:ascii="Times New Roman" w:hAnsi="Times New Roman" w:eastAsia="仿宋_GB2312" w:cs="Times New Roman"/>
          <w:color w:val="333333"/>
          <w:kern w:val="0"/>
          <w:sz w:val="32"/>
          <w:szCs w:val="32"/>
        </w:rPr>
        <w:t>2024年应编制绩效目标的项目共</w:t>
      </w:r>
      <w:r>
        <w:rPr>
          <w:rFonts w:hint="eastAsia" w:ascii="Times New Roman" w:hAnsi="Times New Roman" w:eastAsia="仿宋_GB2312" w:cs="Times New Roman"/>
          <w:color w:val="333333"/>
          <w:kern w:val="0"/>
          <w:sz w:val="32"/>
          <w:szCs w:val="32"/>
          <w:lang w:val="en-US" w:eastAsia="zh-CN"/>
        </w:rPr>
        <w:t>4</w:t>
      </w:r>
      <w:r>
        <w:rPr>
          <w:rFonts w:ascii="Times New Roman" w:hAnsi="Times New Roman" w:eastAsia="仿宋_GB2312" w:cs="Times New Roman"/>
          <w:color w:val="333333"/>
          <w:kern w:val="0"/>
          <w:sz w:val="32"/>
          <w:szCs w:val="32"/>
        </w:rPr>
        <w:t>个，实际编制绩效目标项目共</w:t>
      </w:r>
      <w:r>
        <w:rPr>
          <w:rFonts w:hint="eastAsia" w:ascii="Times New Roman" w:hAnsi="Times New Roman" w:eastAsia="仿宋_GB2312" w:cs="Times New Roman"/>
          <w:color w:val="333333"/>
          <w:kern w:val="0"/>
          <w:sz w:val="32"/>
          <w:szCs w:val="32"/>
          <w:lang w:val="en-US" w:eastAsia="zh-CN"/>
        </w:rPr>
        <w:t>4</w:t>
      </w:r>
      <w:r>
        <w:rPr>
          <w:rFonts w:ascii="Times New Roman" w:hAnsi="Times New Roman" w:eastAsia="仿宋_GB2312" w:cs="Times New Roman"/>
          <w:color w:val="333333"/>
          <w:kern w:val="0"/>
          <w:sz w:val="32"/>
          <w:szCs w:val="32"/>
        </w:rPr>
        <w:t>个，编制绩效目标的项目覆盖率为</w:t>
      </w:r>
      <w:r>
        <w:rPr>
          <w:rFonts w:ascii="Times New Roman" w:hAnsi="Times New Roman" w:eastAsia="仿宋_GB2312" w:cs="Times New Roman"/>
          <w:kern w:val="0"/>
          <w:sz w:val="32"/>
          <w:szCs w:val="32"/>
        </w:rPr>
        <w:t>100%</w:t>
      </w:r>
      <w:r>
        <w:rPr>
          <w:rFonts w:ascii="Times New Roman" w:hAnsi="Times New Roman" w:eastAsia="仿宋_GB2312" w:cs="Times New Roman"/>
          <w:color w:val="333333"/>
          <w:kern w:val="0"/>
          <w:sz w:val="32"/>
          <w:szCs w:val="32"/>
        </w:rPr>
        <w:t>，涉及资金</w:t>
      </w:r>
      <w:r>
        <w:rPr>
          <w:rFonts w:hint="eastAsia" w:ascii="Times New Roman" w:hAnsi="Times New Roman" w:eastAsia="仿宋_GB2312" w:cs="Times New Roman"/>
          <w:color w:val="333333"/>
          <w:kern w:val="0"/>
          <w:sz w:val="32"/>
          <w:szCs w:val="32"/>
          <w:lang w:val="en-US" w:eastAsia="zh-CN"/>
        </w:rPr>
        <w:t>101.5</w:t>
      </w:r>
      <w:r>
        <w:rPr>
          <w:rFonts w:ascii="Times New Roman" w:hAnsi="Times New Roman" w:eastAsia="仿宋_GB2312" w:cs="Times New Roman"/>
          <w:color w:val="333333"/>
          <w:kern w:val="0"/>
          <w:sz w:val="32"/>
          <w:szCs w:val="32"/>
        </w:rPr>
        <w:t>万元。</w:t>
      </w:r>
    </w:p>
    <w:p>
      <w:pPr>
        <w:keepLines/>
        <w:rPr>
          <w:rFonts w:ascii="Times New Roman" w:hAnsi="Times New Roman" w:cs="Times New Roman"/>
        </w:rPr>
      </w:pPr>
    </w:p>
    <w:p>
      <w:pPr>
        <w:keepLines/>
        <w:rPr>
          <w:rFonts w:ascii="Times New Roman" w:hAnsi="Times New Roman" w:cs="Times New Roman"/>
        </w:rPr>
      </w:pPr>
    </w:p>
    <w:p>
      <w:pPr>
        <w:keepLines/>
        <w:rPr>
          <w:rFonts w:ascii="Times New Roman" w:hAnsi="Times New Roman" w:cs="Times New Roman"/>
        </w:rPr>
      </w:pPr>
    </w:p>
    <w:p>
      <w:pPr>
        <w:keepLines/>
        <w:rPr>
          <w:rFonts w:ascii="Times New Roman" w:hAnsi="Times New Roman" w:cs="Times New Roman"/>
        </w:rPr>
      </w:pPr>
    </w:p>
    <w:p>
      <w:pPr>
        <w:keepLines/>
        <w:rPr>
          <w:rFonts w:ascii="Times New Roman" w:hAnsi="Times New Roman" w:cs="Times New Roman"/>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r>
        <w:rPr>
          <w:rFonts w:ascii="Times New Roman" w:hAnsi="宋体" w:cs="Times New Roman"/>
          <w:b/>
          <w:sz w:val="36"/>
          <w:szCs w:val="36"/>
        </w:rPr>
        <w:t>第四部分</w:t>
      </w:r>
      <w:r>
        <w:rPr>
          <w:rFonts w:ascii="Times New Roman" w:hAnsi="Times New Roman" w:cs="Times New Roman"/>
          <w:b/>
          <w:sz w:val="36"/>
          <w:szCs w:val="36"/>
        </w:rPr>
        <w:t xml:space="preserve"> </w:t>
      </w:r>
      <w:r>
        <w:rPr>
          <w:rFonts w:ascii="Times New Roman" w:hAnsi="宋体" w:cs="Times New Roman"/>
          <w:b/>
          <w:sz w:val="36"/>
          <w:szCs w:val="36"/>
        </w:rPr>
        <w:t>名词解释</w:t>
      </w:r>
    </w:p>
    <w:p>
      <w:pPr>
        <w:jc w:val="center"/>
        <w:rPr>
          <w:rFonts w:ascii="Times New Roman" w:hAnsi="Times New Roman" w:eastAsia="黑体" w:cs="Times New Roman"/>
          <w:sz w:val="36"/>
          <w:szCs w:val="36"/>
        </w:rPr>
      </w:pPr>
    </w:p>
    <w:p>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1.财政拨款收入：</w:t>
      </w:r>
      <w:r>
        <w:rPr>
          <w:rFonts w:ascii="Times New Roman" w:hAnsi="Times New Roman" w:eastAsia="仿宋_GB2312" w:cs="Times New Roman"/>
          <w:sz w:val="32"/>
          <w:szCs w:val="32"/>
        </w:rPr>
        <w:t>指市级财政当年拨付的资金。</w:t>
      </w:r>
    </w:p>
    <w:p>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2.基本支出：</w:t>
      </w:r>
      <w:r>
        <w:rPr>
          <w:rFonts w:ascii="Times New Roman" w:hAnsi="Times New Roman" w:eastAsia="仿宋_GB2312" w:cs="Times New Roman"/>
          <w:sz w:val="32"/>
          <w:szCs w:val="32"/>
        </w:rPr>
        <w:t>指保障机构正常运转、完成日常工作任务而发生的人员支出和公用支出。</w:t>
      </w:r>
    </w:p>
    <w:p>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3.项目支出：</w:t>
      </w:r>
      <w:r>
        <w:rPr>
          <w:rFonts w:ascii="Times New Roman" w:hAnsi="Times New Roman" w:eastAsia="仿宋_GB2312" w:cs="Times New Roman"/>
          <w:sz w:val="32"/>
          <w:szCs w:val="32"/>
        </w:rPr>
        <w:t>指在基本支出之外为完成特定行政任务和事业发展目标所发生的支出。</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rPr>
        <w:t>4.机关运行经费：</w:t>
      </w:r>
      <w:r>
        <w:rPr>
          <w:rFonts w:ascii="Times New Roman" w:hAnsi="Times New Roman" w:eastAsia="仿宋_GB2312"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5.行政事业性收费收入：</w:t>
      </w:r>
      <w:r>
        <w:rPr>
          <w:rFonts w:ascii="Times New Roman" w:hAnsi="Times New Roman" w:eastAsia="仿宋_GB2312"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Times New Roman" w:hAnsi="Times New Roman" w:eastAsia="仿宋_GB2312" w:cs="Times New Roman"/>
          <w:b/>
          <w:sz w:val="32"/>
          <w:szCs w:val="32"/>
        </w:rPr>
      </w:pPr>
      <w:bookmarkStart w:id="0" w:name="OLE_LINK1"/>
      <w:r>
        <w:rPr>
          <w:rFonts w:ascii="Times New Roman" w:hAnsi="Times New Roman" w:eastAsia="仿宋_GB2312" w:cs="Times New Roman"/>
          <w:b/>
          <w:sz w:val="32"/>
          <w:szCs w:val="32"/>
        </w:rPr>
        <w:t>6.政府性基金收入</w:t>
      </w:r>
      <w:bookmarkEnd w:id="0"/>
      <w:r>
        <w:rPr>
          <w:rFonts w:ascii="Times New Roman" w:hAnsi="Times New Roman" w:eastAsia="仿宋_GB2312" w:cs="Times New Roman"/>
          <w:b/>
          <w:sz w:val="32"/>
          <w:szCs w:val="32"/>
        </w:rPr>
        <w:t>：</w:t>
      </w:r>
      <w:r>
        <w:rPr>
          <w:rFonts w:ascii="Times New Roman" w:hAnsi="Times New Roman" w:eastAsia="仿宋_GB2312"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7.其他收入：</w:t>
      </w:r>
      <w:r>
        <w:rPr>
          <w:rFonts w:ascii="Times New Roman" w:hAnsi="Times New Roman" w:eastAsia="仿宋_GB2312" w:cs="Times New Roman"/>
          <w:sz w:val="32"/>
          <w:szCs w:val="32"/>
        </w:rPr>
        <w:t>指除上述“财政拨款收入”、“行政事业性收费收入”、“政府性基金收入”以外的收入。</w:t>
      </w:r>
    </w:p>
    <w:p>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8.“三公”经费</w:t>
      </w:r>
      <w:r>
        <w:rPr>
          <w:rFonts w:ascii="Times New Roman" w:hAnsi="Times New Roman" w:eastAsia="仿宋_GB2312" w:cs="Times New Roman"/>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9.一般公共服务（类）财政事务（款）行政运行（项）：</w:t>
      </w:r>
      <w:r>
        <w:rPr>
          <w:rFonts w:ascii="Times New Roman" w:hAnsi="Times New Roman" w:eastAsia="仿宋_GB2312" w:cs="Times New Roman"/>
          <w:sz w:val="32"/>
          <w:szCs w:val="32"/>
        </w:rPr>
        <w:t>反映行政单位（包括实行公务员管理的事业单位）的基本支出。</w:t>
      </w:r>
    </w:p>
    <w:p>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10.一般公共服务（类）财政事务（款）事业运行（项）：</w:t>
      </w:r>
      <w:r>
        <w:rPr>
          <w:rFonts w:ascii="Times New Roman" w:hAnsi="Times New Roman" w:eastAsia="仿宋_GB2312" w:cs="Times New Roman"/>
          <w:sz w:val="32"/>
          <w:szCs w:val="32"/>
        </w:rPr>
        <w:t>反映事业单位的基本支出，不包括行政单位（包括实行公务员管理的事业单位）后勤服务中心、医务室等附属事业单位。</w:t>
      </w:r>
    </w:p>
    <w:p>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11.一般公共服务（类）财政事务（款）其他财政事务支出（项）：</w:t>
      </w:r>
      <w:r>
        <w:rPr>
          <w:rFonts w:ascii="Times New Roman" w:hAnsi="Times New Roman" w:eastAsia="仿宋_GB2312" w:cs="Times New Roman"/>
          <w:sz w:val="32"/>
          <w:szCs w:val="32"/>
        </w:rPr>
        <w:t>反映除上述项目以外其他财政事务方面的支出。</w:t>
      </w:r>
    </w:p>
    <w:p>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12.社会保障和就业（类）行政事业单位离退休（款）归口管理的行政单位离退休（项）：</w:t>
      </w:r>
      <w:r>
        <w:rPr>
          <w:rFonts w:ascii="Times New Roman" w:hAnsi="Times New Roman" w:eastAsia="仿宋_GB2312" w:cs="Times New Roman"/>
          <w:sz w:val="32"/>
          <w:szCs w:val="32"/>
        </w:rPr>
        <w:t>反映实行归口管理的行政单位（包括实行公务员管理的事业单位）开支的离退休经费。</w:t>
      </w:r>
    </w:p>
    <w:p>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13.社会保障和就业（类）行政事业单位离退休（款）事业单位离退休（项）：</w:t>
      </w:r>
      <w:r>
        <w:rPr>
          <w:rFonts w:ascii="Times New Roman" w:hAnsi="Times New Roman" w:eastAsia="仿宋_GB2312" w:cs="Times New Roman"/>
          <w:sz w:val="32"/>
          <w:szCs w:val="32"/>
        </w:rPr>
        <w:t>反映实行归口管理的事业单位开支的离退休经费。</w:t>
      </w:r>
    </w:p>
    <w:p>
      <w:pPr>
        <w:ind w:firstLine="643" w:firstLineChars="200"/>
        <w:jc w:val="left"/>
        <w:rPr>
          <w:rFonts w:ascii="Times New Roman" w:hAnsi="Times New Roman" w:cs="Times New Roman"/>
        </w:rPr>
      </w:pPr>
      <w:r>
        <w:rPr>
          <w:rFonts w:ascii="Times New Roman" w:hAnsi="Times New Roman" w:eastAsia="仿宋_GB2312" w:cs="Times New Roman"/>
          <w:b/>
          <w:sz w:val="32"/>
          <w:szCs w:val="32"/>
        </w:rPr>
        <w:t>14.住房保障（类）住房改革（款）住房公积金（项）：</w:t>
      </w:r>
      <w:r>
        <w:rPr>
          <w:rFonts w:ascii="Times New Roman" w:hAnsi="Times New Roman" w:eastAsia="仿宋_GB2312" w:cs="Times New Roman"/>
          <w:sz w:val="32"/>
          <w:szCs w:val="32"/>
        </w:rPr>
        <w:t>反映行政事业单位按人力资源和社会保障部、财政部规定的基本工资和津贴补贴以及规定比例为职工缴纳的住房公积金。</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97200"/>
    </w:sdtPr>
    <w:sdtEndPr>
      <w:rPr>
        <w:rFonts w:asciiTheme="majorEastAsia" w:hAnsiTheme="majorEastAsia" w:eastAsiaTheme="majorEastAsia"/>
        <w:sz w:val="28"/>
        <w:szCs w:val="28"/>
      </w:rPr>
    </w:sdtEndPr>
    <w:sdtContent>
      <w:p>
        <w:pPr>
          <w:pStyle w:val="2"/>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13</w:t>
        </w:r>
        <w:r>
          <w:rPr>
            <w:rFonts w:asciiTheme="majorEastAsia" w:hAnsiTheme="majorEastAsia" w:eastAsiaTheme="maj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0215EE"/>
    <w:rsid w:val="0004495C"/>
    <w:rsid w:val="00060027"/>
    <w:rsid w:val="000D63D1"/>
    <w:rsid w:val="000E7095"/>
    <w:rsid w:val="00150082"/>
    <w:rsid w:val="001770E9"/>
    <w:rsid w:val="00177A6F"/>
    <w:rsid w:val="0018703D"/>
    <w:rsid w:val="00260BF6"/>
    <w:rsid w:val="002670A8"/>
    <w:rsid w:val="002E321B"/>
    <w:rsid w:val="003177C2"/>
    <w:rsid w:val="003853CB"/>
    <w:rsid w:val="003B3C2A"/>
    <w:rsid w:val="00467FB6"/>
    <w:rsid w:val="005137CD"/>
    <w:rsid w:val="005E7D42"/>
    <w:rsid w:val="00686DA1"/>
    <w:rsid w:val="006F51B7"/>
    <w:rsid w:val="0072085C"/>
    <w:rsid w:val="007F4D5A"/>
    <w:rsid w:val="00850C86"/>
    <w:rsid w:val="008A3765"/>
    <w:rsid w:val="008B0E94"/>
    <w:rsid w:val="008D6541"/>
    <w:rsid w:val="008D7A97"/>
    <w:rsid w:val="008F3FE7"/>
    <w:rsid w:val="0090712D"/>
    <w:rsid w:val="0091014E"/>
    <w:rsid w:val="009438BD"/>
    <w:rsid w:val="00944BD3"/>
    <w:rsid w:val="00A53B7E"/>
    <w:rsid w:val="00A55F6E"/>
    <w:rsid w:val="00AD603C"/>
    <w:rsid w:val="00B0451C"/>
    <w:rsid w:val="00B16203"/>
    <w:rsid w:val="00B218D5"/>
    <w:rsid w:val="00B47CC8"/>
    <w:rsid w:val="00B62861"/>
    <w:rsid w:val="00BB4C8F"/>
    <w:rsid w:val="00C3232E"/>
    <w:rsid w:val="00C34597"/>
    <w:rsid w:val="00DA2646"/>
    <w:rsid w:val="00E8664C"/>
    <w:rsid w:val="00ED54F7"/>
    <w:rsid w:val="00F27900"/>
    <w:rsid w:val="00F31A53"/>
    <w:rsid w:val="00F31C06"/>
    <w:rsid w:val="00F923E6"/>
    <w:rsid w:val="00FD0EAB"/>
    <w:rsid w:val="00FF5710"/>
    <w:rsid w:val="02D34205"/>
    <w:rsid w:val="0DD54A3B"/>
    <w:rsid w:val="21346BFD"/>
    <w:rsid w:val="2C5E306C"/>
    <w:rsid w:val="2F4D2F62"/>
    <w:rsid w:val="394C7D4F"/>
    <w:rsid w:val="449D7648"/>
    <w:rsid w:val="499E145D"/>
    <w:rsid w:val="531A7640"/>
    <w:rsid w:val="59C75BC2"/>
    <w:rsid w:val="64746DAC"/>
    <w:rsid w:val="6CFE7A1D"/>
    <w:rsid w:val="758F6FBE"/>
    <w:rsid w:val="7ADE3200"/>
    <w:rsid w:val="7C432CF6"/>
    <w:rsid w:val="7FDF1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customStyle="1" w:styleId="8">
    <w:name w:val="List Paragraph"/>
    <w:basedOn w:val="1"/>
    <w:qFormat/>
    <w:uiPriority w:val="34"/>
    <w:pPr>
      <w:ind w:firstLine="420" w:firstLineChars="200"/>
    </w:p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70A67-C553-4C99-9A21-A403BB2037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727</Words>
  <Characters>4149</Characters>
  <Lines>34</Lines>
  <Paragraphs>9</Paragraphs>
  <ScaleCrop>false</ScaleCrop>
  <LinksUpToDate>false</LinksUpToDate>
  <CharactersWithSpaces>4867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2025-05-08T10:53:38Z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