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sidR="00A504C2">
        <w:rPr>
          <w:rFonts w:ascii="宋体" w:eastAsia="宋体" w:hAnsi="宋体" w:cs="宋体" w:hint="eastAsia"/>
          <w:b/>
          <w:bCs/>
          <w:color w:val="333333"/>
          <w:kern w:val="0"/>
          <w:sz w:val="53"/>
          <w:szCs w:val="53"/>
        </w:rPr>
        <w:t>财政服务与国库收付中心</w:t>
      </w:r>
      <w:r w:rsidRPr="001770E9">
        <w:rPr>
          <w:rFonts w:ascii="宋体" w:eastAsia="宋体" w:hAnsi="宋体" w:cs="宋体" w:hint="eastAsia"/>
          <w:b/>
          <w:bCs/>
          <w:color w:val="333333"/>
          <w:kern w:val="0"/>
          <w:sz w:val="53"/>
          <w:szCs w:val="53"/>
        </w:rPr>
        <w:t>202</w:t>
      </w:r>
      <w:r w:rsidR="008103AE">
        <w:rPr>
          <w:rFonts w:ascii="宋体" w:eastAsia="宋体" w:hAnsi="宋体" w:cs="宋体" w:hint="eastAsia"/>
          <w:b/>
          <w:bCs/>
          <w:color w:val="333333"/>
          <w:kern w:val="0"/>
          <w:sz w:val="53"/>
          <w:szCs w:val="53"/>
        </w:rPr>
        <w:t>2</w:t>
      </w:r>
      <w:r w:rsidRPr="001770E9">
        <w:rPr>
          <w:rFonts w:ascii="宋体" w:eastAsia="宋体" w:hAnsi="宋体" w:cs="宋体" w:hint="eastAsia"/>
          <w:b/>
          <w:bCs/>
          <w:color w:val="333333"/>
          <w:kern w:val="0"/>
          <w:sz w:val="53"/>
          <w:szCs w:val="53"/>
        </w:rPr>
        <w:t>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A504C2">
        <w:rPr>
          <w:rFonts w:ascii="宋体" w:eastAsia="宋体" w:hAnsi="宋体" w:cs="宋体" w:hint="eastAsia"/>
          <w:b/>
          <w:bCs/>
          <w:color w:val="333333"/>
          <w:kern w:val="0"/>
          <w:sz w:val="44"/>
          <w:szCs w:val="44"/>
        </w:rPr>
        <w:t>财政服务与国库收付中心</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w:t>
      </w:r>
      <w:r w:rsidR="00A504C2">
        <w:rPr>
          <w:rFonts w:ascii="黑体" w:eastAsia="黑体" w:hAnsi="黑体" w:cs="宋体" w:hint="eastAsia"/>
          <w:color w:val="333333"/>
          <w:kern w:val="0"/>
          <w:sz w:val="32"/>
          <w:szCs w:val="32"/>
        </w:rPr>
        <w:t>财政服务与国库收付中心</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本溪市溪湖区</w:t>
      </w:r>
      <w:r w:rsidR="00A504C2">
        <w:rPr>
          <w:rFonts w:ascii="黑体" w:eastAsia="黑体" w:hAnsi="黑体" w:cs="宋体" w:hint="eastAsia"/>
          <w:color w:val="333333"/>
          <w:kern w:val="0"/>
          <w:sz w:val="32"/>
          <w:szCs w:val="32"/>
        </w:rPr>
        <w:t>财政服务与国库收付中心</w:t>
      </w:r>
      <w:r w:rsidRPr="001770E9">
        <w:rPr>
          <w:rFonts w:ascii="黑体" w:eastAsia="黑体" w:hAnsi="黑体" w:cs="宋体" w:hint="eastAsia"/>
          <w:color w:val="333333"/>
          <w:kern w:val="0"/>
          <w:sz w:val="32"/>
          <w:szCs w:val="32"/>
        </w:rPr>
        <w:t>202</w:t>
      </w:r>
      <w:r w:rsidR="008103AE">
        <w:rPr>
          <w:rFonts w:ascii="黑体" w:eastAsia="黑体" w:hAnsi="黑体" w:cs="宋体" w:hint="eastAsia"/>
          <w:color w:val="333333"/>
          <w:kern w:val="0"/>
          <w:sz w:val="32"/>
          <w:szCs w:val="32"/>
        </w:rPr>
        <w:t>2</w:t>
      </w:r>
      <w:r w:rsidRPr="001770E9">
        <w:rPr>
          <w:rFonts w:ascii="黑体" w:eastAsia="黑体" w:hAnsi="黑体" w:cs="宋体" w:hint="eastAsia"/>
          <w:color w:val="333333"/>
          <w:kern w:val="0"/>
          <w:sz w:val="32"/>
          <w:szCs w:val="32"/>
        </w:rPr>
        <w:t>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第五部分202</w:t>
      </w:r>
      <w:r w:rsidR="008103AE">
        <w:rPr>
          <w:rFonts w:ascii="黑体" w:eastAsia="黑体" w:hAnsi="黑体" w:cs="宋体" w:hint="eastAsia"/>
          <w:color w:val="333333"/>
          <w:kern w:val="0"/>
          <w:sz w:val="32"/>
          <w:szCs w:val="32"/>
        </w:rPr>
        <w:t>2</w:t>
      </w:r>
      <w:r w:rsidRPr="001770E9">
        <w:rPr>
          <w:rFonts w:ascii="黑体" w:eastAsia="黑体" w:hAnsi="黑体" w:cs="宋体" w:hint="eastAsia"/>
          <w:color w:val="333333"/>
          <w:kern w:val="0"/>
          <w:sz w:val="32"/>
          <w:szCs w:val="32"/>
        </w:rPr>
        <w:t>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w:t>
      </w:r>
      <w:proofErr w:type="gramStart"/>
      <w:r w:rsidR="007F4D5A">
        <w:rPr>
          <w:rFonts w:ascii="仿宋_GB2312" w:eastAsia="仿宋_GB2312" w:hAnsi="微软雅黑" w:cs="宋体" w:hint="eastAsia"/>
          <w:color w:val="333333"/>
          <w:kern w:val="0"/>
          <w:sz w:val="32"/>
          <w:szCs w:val="32"/>
        </w:rPr>
        <w:t>公经费</w:t>
      </w:r>
      <w:proofErr w:type="gramEnd"/>
      <w:r w:rsidR="007F4D5A">
        <w:rPr>
          <w:rFonts w:ascii="仿宋_GB2312" w:eastAsia="仿宋_GB2312" w:hAnsi="微软雅黑" w:cs="宋体" w:hint="eastAsia"/>
          <w:color w:val="333333"/>
          <w:kern w:val="0"/>
          <w:sz w:val="32"/>
          <w:szCs w:val="32"/>
        </w:rPr>
        <w:t>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第一部分部门预算公开管理文件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〔2020〕36号)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w:t>
      </w:r>
      <w:r w:rsidR="00A504C2">
        <w:rPr>
          <w:rFonts w:ascii="仿宋_GB2312" w:eastAsia="仿宋_GB2312" w:hAnsi="微软雅黑" w:cs="宋体" w:hint="eastAsia"/>
          <w:color w:val="333333"/>
          <w:kern w:val="0"/>
          <w:sz w:val="32"/>
          <w:szCs w:val="32"/>
        </w:rPr>
        <w:t>财政服务与国库收付中心</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本溪市溪湖区</w:t>
      </w:r>
      <w:r w:rsidR="00A504C2">
        <w:rPr>
          <w:rFonts w:ascii="宋体" w:eastAsia="宋体" w:hAnsi="宋体" w:cs="宋体" w:hint="eastAsia"/>
          <w:b/>
          <w:bCs/>
          <w:color w:val="333333"/>
          <w:kern w:val="0"/>
          <w:sz w:val="36"/>
          <w:szCs w:val="36"/>
        </w:rPr>
        <w:t>财政服务与国库收付中心</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B80683" w:rsidRPr="00B80683" w:rsidRDefault="00B80683" w:rsidP="00B80683">
      <w:pPr>
        <w:keepLines/>
        <w:widowControl/>
        <w:shd w:val="clear" w:color="auto" w:fill="FFFFFF"/>
        <w:ind w:firstLine="645"/>
        <w:jc w:val="left"/>
        <w:rPr>
          <w:rFonts w:ascii="仿宋_GB2312" w:eastAsia="仿宋_GB2312" w:hAnsi="微软雅黑" w:cs="宋体"/>
          <w:color w:val="333333"/>
          <w:kern w:val="0"/>
          <w:sz w:val="32"/>
          <w:szCs w:val="32"/>
        </w:rPr>
      </w:pPr>
      <w:r w:rsidRPr="00B80683">
        <w:rPr>
          <w:rFonts w:ascii="仿宋_GB2312" w:eastAsia="仿宋_GB2312" w:hAnsi="微软雅黑" w:cs="宋体" w:hint="eastAsia"/>
          <w:color w:val="333333"/>
          <w:kern w:val="0"/>
          <w:sz w:val="32"/>
          <w:szCs w:val="32"/>
        </w:rPr>
        <w:t>(一)对公共资源交易系统建设和运行过程中遇到的具体问题提出解决办法并与财政部门做好衔接。</w:t>
      </w:r>
    </w:p>
    <w:p w:rsidR="00B80683" w:rsidRPr="00B80683" w:rsidRDefault="00B80683" w:rsidP="00B80683">
      <w:pPr>
        <w:keepLines/>
        <w:widowControl/>
        <w:shd w:val="clear" w:color="auto" w:fill="FFFFFF"/>
        <w:ind w:firstLine="645"/>
        <w:jc w:val="left"/>
        <w:rPr>
          <w:rFonts w:ascii="仿宋_GB2312" w:eastAsia="仿宋_GB2312" w:hAnsi="微软雅黑" w:cs="宋体"/>
          <w:color w:val="333333"/>
          <w:kern w:val="0"/>
          <w:sz w:val="32"/>
          <w:szCs w:val="32"/>
        </w:rPr>
      </w:pPr>
      <w:r w:rsidRPr="00B80683">
        <w:rPr>
          <w:rFonts w:ascii="仿宋_GB2312" w:eastAsia="仿宋_GB2312" w:hAnsi="微软雅黑" w:cs="宋体" w:hint="eastAsia"/>
          <w:color w:val="333333"/>
          <w:kern w:val="0"/>
          <w:sz w:val="32"/>
          <w:szCs w:val="32"/>
        </w:rPr>
        <w:t>(二)对全区政府性投资建设项目审计做好服务工作。</w:t>
      </w:r>
    </w:p>
    <w:p w:rsidR="00B80683" w:rsidRPr="00B80683" w:rsidRDefault="00B80683" w:rsidP="00B80683">
      <w:pPr>
        <w:keepLines/>
        <w:widowControl/>
        <w:shd w:val="clear" w:color="auto" w:fill="FFFFFF"/>
        <w:ind w:firstLine="645"/>
        <w:jc w:val="left"/>
        <w:rPr>
          <w:rFonts w:ascii="仿宋_GB2312" w:eastAsia="仿宋_GB2312" w:hAnsi="微软雅黑" w:cs="宋体"/>
          <w:color w:val="333333"/>
          <w:kern w:val="0"/>
          <w:sz w:val="32"/>
          <w:szCs w:val="32"/>
        </w:rPr>
      </w:pPr>
      <w:r w:rsidRPr="00B80683">
        <w:rPr>
          <w:rFonts w:ascii="仿宋_GB2312" w:eastAsia="仿宋_GB2312" w:hAnsi="微软雅黑" w:cs="宋体" w:hint="eastAsia"/>
          <w:color w:val="333333"/>
          <w:kern w:val="0"/>
          <w:sz w:val="32"/>
          <w:szCs w:val="32"/>
        </w:rPr>
        <w:t>(三)做好全区铁矿及其它矿产资源经营活动的协调工作及全区矿山企业销售计量工作，及时准确掌握全区矿产资源销售量，为依法征缴税费提供可靠依据。</w:t>
      </w:r>
    </w:p>
    <w:p w:rsidR="001770E9" w:rsidRPr="00B80683" w:rsidRDefault="00B80683" w:rsidP="00B80683">
      <w:pPr>
        <w:keepLines/>
        <w:widowControl/>
        <w:shd w:val="clear" w:color="auto" w:fill="FFFFFF"/>
        <w:ind w:firstLine="645"/>
        <w:jc w:val="left"/>
        <w:rPr>
          <w:rFonts w:ascii="仿宋_GB2312" w:eastAsia="仿宋_GB2312" w:hAnsi="微软雅黑" w:cs="宋体"/>
          <w:color w:val="333333"/>
          <w:kern w:val="0"/>
          <w:sz w:val="32"/>
          <w:szCs w:val="32"/>
        </w:rPr>
      </w:pPr>
      <w:r w:rsidRPr="00B80683">
        <w:rPr>
          <w:rFonts w:ascii="仿宋_GB2312" w:eastAsia="仿宋_GB2312" w:hAnsi="微软雅黑" w:cs="宋体" w:hint="eastAsia"/>
          <w:color w:val="333333"/>
          <w:kern w:val="0"/>
          <w:sz w:val="32"/>
          <w:szCs w:val="32"/>
        </w:rPr>
        <w:t>(四)为全区财政税收工作提供服务保障支撑。</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二、机构设置</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本溪市溪湖区</w:t>
      </w:r>
      <w:r w:rsidR="00A504C2">
        <w:rPr>
          <w:rFonts w:ascii="仿宋_GB2312" w:eastAsia="仿宋_GB2312" w:hAnsi="微软雅黑" w:cs="宋体" w:hint="eastAsia"/>
          <w:color w:val="333333"/>
          <w:kern w:val="0"/>
          <w:sz w:val="32"/>
          <w:szCs w:val="32"/>
        </w:rPr>
        <w:t>财政服务与国库收付中心</w:t>
      </w:r>
      <w:r w:rsidRPr="001770E9">
        <w:rPr>
          <w:rFonts w:ascii="仿宋_GB2312" w:eastAsia="仿宋_GB2312" w:hAnsi="微软雅黑" w:cs="宋体" w:hint="eastAsia"/>
          <w:color w:val="333333"/>
          <w:kern w:val="0"/>
          <w:sz w:val="32"/>
          <w:szCs w:val="32"/>
        </w:rPr>
        <w:t>202</w:t>
      </w:r>
      <w:r w:rsidR="008103AE">
        <w:rPr>
          <w:rFonts w:ascii="仿宋_GB2312" w:eastAsia="仿宋_GB2312" w:hAnsi="微软雅黑" w:cs="宋体" w:hint="eastAsia"/>
          <w:color w:val="333333"/>
          <w:kern w:val="0"/>
          <w:sz w:val="32"/>
          <w:szCs w:val="32"/>
        </w:rPr>
        <w:t>2</w:t>
      </w:r>
      <w:r w:rsidRPr="001770E9">
        <w:rPr>
          <w:rFonts w:ascii="仿宋_GB2312" w:eastAsia="仿宋_GB2312" w:hAnsi="微软雅黑" w:cs="宋体" w:hint="eastAsia"/>
          <w:color w:val="333333"/>
          <w:kern w:val="0"/>
          <w:sz w:val="32"/>
          <w:szCs w:val="32"/>
        </w:rPr>
        <w:t>年部门预算编制范围的二级预算单位包括：</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w:t>
      </w:r>
      <w:r w:rsidR="00A504C2">
        <w:rPr>
          <w:rFonts w:ascii="仿宋_GB2312" w:eastAsia="仿宋_GB2312" w:hAnsi="微软雅黑" w:cs="宋体" w:hint="eastAsia"/>
          <w:color w:val="333333"/>
          <w:kern w:val="0"/>
          <w:sz w:val="32"/>
          <w:szCs w:val="32"/>
        </w:rPr>
        <w:t>本溪市溪湖区财政服务与国库收付中心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第三部分</w:t>
      </w:r>
      <w:r>
        <w:rPr>
          <w:rFonts w:ascii="宋体" w:eastAsia="宋体" w:hAnsi="宋体" w:cs="宋体" w:hint="eastAsia"/>
          <w:b/>
          <w:bCs/>
          <w:color w:val="333333"/>
          <w:kern w:val="0"/>
          <w:sz w:val="36"/>
          <w:szCs w:val="36"/>
        </w:rPr>
        <w:t>本溪市溪湖区</w:t>
      </w:r>
      <w:r w:rsidR="00A504C2">
        <w:rPr>
          <w:rFonts w:ascii="宋体" w:eastAsia="宋体" w:hAnsi="宋体" w:cs="宋体" w:hint="eastAsia"/>
          <w:b/>
          <w:bCs/>
          <w:color w:val="333333"/>
          <w:kern w:val="0"/>
          <w:sz w:val="36"/>
          <w:szCs w:val="36"/>
        </w:rPr>
        <w:t>财政服务与国库收付中心</w:t>
      </w:r>
      <w:r w:rsidRPr="001770E9">
        <w:rPr>
          <w:rFonts w:ascii="宋体" w:eastAsia="宋体" w:hAnsi="宋体" w:cs="宋体" w:hint="eastAsia"/>
          <w:b/>
          <w:bCs/>
          <w:color w:val="333333"/>
          <w:kern w:val="0"/>
          <w:sz w:val="36"/>
          <w:szCs w:val="36"/>
        </w:rPr>
        <w:t>202</w:t>
      </w:r>
      <w:r w:rsidR="008103AE">
        <w:rPr>
          <w:rFonts w:ascii="宋体" w:eastAsia="宋体" w:hAnsi="宋体" w:cs="宋体" w:hint="eastAsia"/>
          <w:b/>
          <w:bCs/>
          <w:color w:val="333333"/>
          <w:kern w:val="0"/>
          <w:sz w:val="36"/>
          <w:szCs w:val="36"/>
        </w:rPr>
        <w:t>2</w:t>
      </w:r>
      <w:r w:rsidRPr="001770E9">
        <w:rPr>
          <w:rFonts w:ascii="宋体" w:eastAsia="宋体" w:hAnsi="宋体" w:cs="宋体" w:hint="eastAsia"/>
          <w:b/>
          <w:bCs/>
          <w:color w:val="333333"/>
          <w:kern w:val="0"/>
          <w:sz w:val="36"/>
          <w:szCs w:val="36"/>
        </w:rPr>
        <w:t>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r w:rsidR="00A504C2">
        <w:rPr>
          <w:rFonts w:ascii="仿宋_GB2312" w:eastAsia="仿宋_GB2312" w:hAnsi="微软雅黑" w:cs="宋体" w:hint="eastAsia"/>
          <w:color w:val="333333"/>
          <w:kern w:val="0"/>
          <w:sz w:val="32"/>
          <w:szCs w:val="32"/>
        </w:rPr>
        <w:t>财政服务与国库收付中心</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8103AE">
        <w:rPr>
          <w:rFonts w:ascii="仿宋_GB2312" w:eastAsia="仿宋_GB2312" w:hAnsi="微软雅黑" w:cs="宋体" w:hint="eastAsia"/>
          <w:b/>
          <w:bCs/>
          <w:color w:val="333333"/>
          <w:kern w:val="0"/>
          <w:sz w:val="32"/>
          <w:szCs w:val="32"/>
        </w:rPr>
        <w:t>654.11</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8103AE">
        <w:rPr>
          <w:rFonts w:ascii="仿宋_GB2312" w:eastAsia="仿宋_GB2312" w:hAnsi="微软雅黑" w:cs="宋体" w:hint="eastAsia"/>
          <w:color w:val="333333"/>
          <w:kern w:val="0"/>
          <w:sz w:val="32"/>
          <w:szCs w:val="32"/>
        </w:rPr>
        <w:t>654.11</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8103AE">
        <w:rPr>
          <w:rFonts w:ascii="仿宋_GB2312" w:eastAsia="仿宋_GB2312" w:hAnsi="微软雅黑" w:cs="宋体" w:hint="eastAsia"/>
          <w:b/>
          <w:bCs/>
          <w:color w:val="333333"/>
          <w:kern w:val="0"/>
          <w:sz w:val="32"/>
          <w:szCs w:val="32"/>
        </w:rPr>
        <w:t>654.11</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8103AE">
        <w:rPr>
          <w:rFonts w:ascii="仿宋_GB2312" w:eastAsia="仿宋_GB2312" w:hAnsi="微软雅黑" w:cs="宋体" w:hint="eastAsia"/>
          <w:color w:val="333333"/>
          <w:kern w:val="0"/>
          <w:sz w:val="32"/>
          <w:szCs w:val="32"/>
        </w:rPr>
        <w:t>614.11</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sidR="008103AE">
        <w:rPr>
          <w:rFonts w:ascii="仿宋_GB2312" w:eastAsia="仿宋_GB2312" w:hAnsi="微软雅黑" w:cs="宋体" w:hint="eastAsia"/>
          <w:color w:val="333333"/>
          <w:kern w:val="0"/>
          <w:sz w:val="32"/>
          <w:szCs w:val="32"/>
        </w:rPr>
        <w:t>40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w:t>
      </w:r>
      <w:r w:rsidR="008103AE">
        <w:rPr>
          <w:rFonts w:ascii="仿宋_GB2312" w:eastAsia="仿宋_GB2312" w:hAnsi="微软雅黑" w:cs="宋体" w:hint="eastAsia"/>
          <w:color w:val="333333"/>
          <w:kern w:val="0"/>
          <w:sz w:val="32"/>
          <w:szCs w:val="32"/>
        </w:rPr>
        <w:t>2</w:t>
      </w:r>
      <w:r w:rsidRPr="001770E9">
        <w:rPr>
          <w:rFonts w:ascii="仿宋_GB2312" w:eastAsia="仿宋_GB2312" w:hAnsi="微软雅黑" w:cs="宋体" w:hint="eastAsia"/>
          <w:color w:val="333333"/>
          <w:kern w:val="0"/>
          <w:sz w:val="32"/>
          <w:szCs w:val="32"/>
        </w:rPr>
        <w:t>年预算收支比202</w:t>
      </w:r>
      <w:r w:rsidR="008103AE">
        <w:rPr>
          <w:rFonts w:ascii="仿宋_GB2312" w:eastAsia="仿宋_GB2312" w:hAnsi="微软雅黑" w:cs="宋体" w:hint="eastAsia"/>
          <w:color w:val="333333"/>
          <w:kern w:val="0"/>
          <w:sz w:val="32"/>
          <w:szCs w:val="32"/>
        </w:rPr>
        <w:t>1</w:t>
      </w:r>
      <w:r w:rsidRPr="001770E9">
        <w:rPr>
          <w:rFonts w:ascii="仿宋_GB2312" w:eastAsia="仿宋_GB2312" w:hAnsi="微软雅黑" w:cs="宋体" w:hint="eastAsia"/>
          <w:color w:val="333333"/>
          <w:kern w:val="0"/>
          <w:sz w:val="32"/>
          <w:szCs w:val="32"/>
        </w:rPr>
        <w:t>年</w:t>
      </w:r>
      <w:r w:rsidR="008103AE">
        <w:rPr>
          <w:rFonts w:ascii="仿宋_GB2312" w:eastAsia="仿宋_GB2312" w:hAnsi="微软雅黑" w:cs="宋体" w:hint="eastAsia"/>
          <w:color w:val="333333"/>
          <w:kern w:val="0"/>
          <w:sz w:val="32"/>
          <w:szCs w:val="32"/>
        </w:rPr>
        <w:t>减少316.06</w:t>
      </w:r>
      <w:r w:rsidRPr="001770E9">
        <w:rPr>
          <w:rFonts w:ascii="仿宋_GB2312" w:eastAsia="仿宋_GB2312" w:hAnsi="微软雅黑" w:cs="宋体" w:hint="eastAsia"/>
          <w:color w:val="333333"/>
          <w:kern w:val="0"/>
          <w:sz w:val="32"/>
          <w:szCs w:val="32"/>
        </w:rPr>
        <w:t>万元，增减变化的主要原因为</w:t>
      </w:r>
      <w:r w:rsidR="008103AE">
        <w:rPr>
          <w:rFonts w:ascii="仿宋_GB2312" w:eastAsia="仿宋_GB2312" w:hAnsi="微软雅黑" w:cs="宋体" w:hint="eastAsia"/>
          <w:color w:val="333333"/>
          <w:kern w:val="0"/>
          <w:sz w:val="32"/>
          <w:szCs w:val="32"/>
        </w:rPr>
        <w:t>项目减少</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BB030E" w:rsidRDefault="001770E9" w:rsidP="00BB030E">
      <w:pPr>
        <w:keepLines/>
        <w:widowControl/>
        <w:shd w:val="clear" w:color="auto" w:fill="FFFFFF"/>
        <w:ind w:firstLine="645"/>
        <w:jc w:val="left"/>
        <w:rPr>
          <w:rFonts w:ascii="仿宋_GB2312" w:eastAsia="仿宋_GB2312" w:hAnsi="微软雅黑" w:cs="宋体"/>
          <w:color w:val="FF0000"/>
          <w:kern w:val="0"/>
          <w:sz w:val="32"/>
          <w:szCs w:val="32"/>
        </w:rPr>
      </w:pPr>
      <w:r w:rsidRPr="001770E9">
        <w:rPr>
          <w:rFonts w:ascii="仿宋_GB2312" w:eastAsia="仿宋_GB2312" w:hAnsi="微软雅黑" w:cs="宋体" w:hint="eastAsia"/>
          <w:color w:val="333333"/>
          <w:kern w:val="0"/>
          <w:sz w:val="32"/>
          <w:szCs w:val="32"/>
        </w:rPr>
        <w:lastRenderedPageBreak/>
        <w:t>202</w:t>
      </w:r>
      <w:r w:rsidR="00A24D56">
        <w:rPr>
          <w:rFonts w:ascii="仿宋_GB2312" w:eastAsia="仿宋_GB2312" w:hAnsi="微软雅黑" w:cs="宋体" w:hint="eastAsia"/>
          <w:color w:val="333333"/>
          <w:kern w:val="0"/>
          <w:sz w:val="32"/>
          <w:szCs w:val="32"/>
        </w:rPr>
        <w:t>2</w:t>
      </w:r>
      <w:r w:rsidRPr="001770E9">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本溪市溪湖区</w:t>
      </w:r>
      <w:r w:rsidR="00A504C2">
        <w:rPr>
          <w:rFonts w:ascii="仿宋_GB2312" w:eastAsia="仿宋_GB2312" w:hAnsi="微软雅黑" w:cs="宋体" w:hint="eastAsia"/>
          <w:color w:val="333333"/>
          <w:kern w:val="0"/>
          <w:sz w:val="32"/>
          <w:szCs w:val="32"/>
        </w:rPr>
        <w:t>财政服务与国库收付中心</w:t>
      </w:r>
      <w:r w:rsidRPr="001770E9">
        <w:rPr>
          <w:rFonts w:ascii="仿宋_GB2312" w:eastAsia="仿宋_GB2312" w:hAnsi="微软雅黑" w:cs="宋体" w:hint="eastAsia"/>
          <w:color w:val="333333"/>
          <w:kern w:val="0"/>
          <w:sz w:val="32"/>
          <w:szCs w:val="32"/>
        </w:rPr>
        <w:t>机关运行经费预算为</w:t>
      </w:r>
      <w:r w:rsidR="008103AE">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w:t>
      </w:r>
      <w:r w:rsidR="008103AE">
        <w:rPr>
          <w:rFonts w:ascii="仿宋_GB2312" w:eastAsia="仿宋_GB2312" w:hAnsi="微软雅黑" w:cs="宋体" w:hint="eastAsia"/>
          <w:color w:val="333333"/>
          <w:kern w:val="0"/>
          <w:sz w:val="32"/>
          <w:szCs w:val="32"/>
        </w:rPr>
        <w:t>2</w:t>
      </w:r>
      <w:r w:rsidRPr="001770E9">
        <w:rPr>
          <w:rFonts w:ascii="仿宋_GB2312" w:eastAsia="仿宋_GB2312" w:hAnsi="微软雅黑" w:cs="宋体" w:hint="eastAsia"/>
          <w:color w:val="333333"/>
          <w:kern w:val="0"/>
          <w:sz w:val="32"/>
          <w:szCs w:val="32"/>
        </w:rPr>
        <w:t>年预算比202</w:t>
      </w:r>
      <w:r w:rsidR="008103AE">
        <w:rPr>
          <w:rFonts w:ascii="仿宋_GB2312" w:eastAsia="仿宋_GB2312" w:hAnsi="微软雅黑" w:cs="宋体" w:hint="eastAsia"/>
          <w:color w:val="333333"/>
          <w:kern w:val="0"/>
          <w:sz w:val="32"/>
          <w:szCs w:val="32"/>
        </w:rPr>
        <w:t>1</w:t>
      </w:r>
      <w:r w:rsidRPr="001770E9">
        <w:rPr>
          <w:rFonts w:ascii="仿宋_GB2312" w:eastAsia="仿宋_GB2312" w:hAnsi="微软雅黑" w:cs="宋体" w:hint="eastAsia"/>
          <w:color w:val="333333"/>
          <w:kern w:val="0"/>
          <w:sz w:val="32"/>
          <w:szCs w:val="32"/>
        </w:rPr>
        <w:t>年</w:t>
      </w:r>
      <w:r w:rsidR="00BB030E">
        <w:rPr>
          <w:rFonts w:ascii="仿宋_GB2312" w:eastAsia="仿宋_GB2312" w:hAnsi="微软雅黑" w:cs="宋体" w:hint="eastAsia"/>
          <w:color w:val="333333"/>
          <w:kern w:val="0"/>
          <w:sz w:val="32"/>
          <w:szCs w:val="32"/>
        </w:rPr>
        <w:t>增加</w:t>
      </w:r>
      <w:r w:rsidR="008103AE">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w:t>
      </w:r>
      <w:r w:rsidR="008103AE">
        <w:rPr>
          <w:rFonts w:ascii="仿宋_GB2312" w:eastAsia="仿宋_GB2312" w:hAnsi="微软雅黑" w:cs="宋体"/>
          <w:color w:val="333333"/>
          <w:kern w:val="0"/>
          <w:sz w:val="32"/>
          <w:szCs w:val="32"/>
        </w:rPr>
        <w:t>……</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w:t>
      </w:r>
      <w:r w:rsidR="00A24D56">
        <w:rPr>
          <w:rFonts w:ascii="仿宋_GB2312" w:eastAsia="仿宋_GB2312" w:hAnsi="微软雅黑" w:cs="宋体" w:hint="eastAsia"/>
          <w:color w:val="333333"/>
          <w:kern w:val="0"/>
          <w:sz w:val="32"/>
          <w:szCs w:val="32"/>
        </w:rPr>
        <w:t>2</w:t>
      </w:r>
      <w:bookmarkStart w:id="0" w:name="_GoBack"/>
      <w:bookmarkEnd w:id="0"/>
      <w:r w:rsidRPr="001770E9">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本溪市溪湖区</w:t>
      </w:r>
      <w:r w:rsidR="00A504C2">
        <w:rPr>
          <w:rFonts w:ascii="仿宋_GB2312" w:eastAsia="仿宋_GB2312" w:hAnsi="微软雅黑" w:cs="宋体" w:hint="eastAsia"/>
          <w:color w:val="333333"/>
          <w:kern w:val="0"/>
          <w:sz w:val="32"/>
          <w:szCs w:val="32"/>
        </w:rPr>
        <w:t>财政服务与国库收付中心</w:t>
      </w:r>
      <w:r w:rsidRPr="001770E9">
        <w:rPr>
          <w:rFonts w:ascii="仿宋_GB2312" w:eastAsia="仿宋_GB2312" w:hAnsi="微软雅黑" w:cs="宋体" w:hint="eastAsia"/>
          <w:color w:val="333333"/>
          <w:kern w:val="0"/>
          <w:sz w:val="32"/>
          <w:szCs w:val="32"/>
        </w:rPr>
        <w:t>安排政府采购预算</w:t>
      </w:r>
      <w:r w:rsidR="00602EC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万元，其中：政府采购货物支出0万元，政府购买服务支出</w:t>
      </w:r>
      <w:r w:rsidR="00602EC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w:t>
      </w:r>
      <w:r w:rsidR="008103AE">
        <w:rPr>
          <w:rFonts w:ascii="仿宋_GB2312" w:eastAsia="仿宋_GB2312" w:hAnsi="微软雅黑" w:cs="宋体" w:hint="eastAsia"/>
          <w:color w:val="333333"/>
          <w:kern w:val="0"/>
          <w:sz w:val="32"/>
          <w:szCs w:val="32"/>
        </w:rPr>
        <w:t>2</w:t>
      </w:r>
      <w:r w:rsidRPr="001770E9">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本溪市溪湖区</w:t>
      </w:r>
      <w:r w:rsidR="00A504C2">
        <w:rPr>
          <w:rFonts w:ascii="仿宋_GB2312" w:eastAsia="仿宋_GB2312" w:hAnsi="微软雅黑" w:cs="宋体" w:hint="eastAsia"/>
          <w:color w:val="333333"/>
          <w:kern w:val="0"/>
          <w:sz w:val="32"/>
          <w:szCs w:val="32"/>
        </w:rPr>
        <w:t>财政服务与国库收付中心</w:t>
      </w:r>
      <w:r w:rsidRPr="001770E9">
        <w:rPr>
          <w:rFonts w:ascii="仿宋_GB2312" w:eastAsia="仿宋_GB2312" w:hAnsi="微软雅黑" w:cs="宋体" w:hint="eastAsia"/>
          <w:color w:val="333333"/>
          <w:kern w:val="0"/>
          <w:sz w:val="32"/>
          <w:szCs w:val="32"/>
        </w:rPr>
        <w:t>一般公共预算安排“三公”经费预算为</w:t>
      </w:r>
      <w:r w:rsidR="008103AE">
        <w:rPr>
          <w:rFonts w:ascii="仿宋_GB2312" w:eastAsia="仿宋_GB2312" w:hAnsi="微软雅黑" w:cs="宋体" w:hint="eastAsia"/>
          <w:color w:val="333333"/>
          <w:kern w:val="0"/>
          <w:sz w:val="32"/>
          <w:szCs w:val="32"/>
        </w:rPr>
        <w:t>6.3</w:t>
      </w:r>
      <w:r w:rsidRPr="001770E9">
        <w:rPr>
          <w:rFonts w:ascii="仿宋_GB2312" w:eastAsia="仿宋_GB2312" w:hAnsi="微软雅黑" w:cs="宋体" w:hint="eastAsia"/>
          <w:color w:val="333333"/>
          <w:kern w:val="0"/>
          <w:sz w:val="32"/>
          <w:szCs w:val="32"/>
        </w:rPr>
        <w:t>万元，比202</w:t>
      </w:r>
      <w:r w:rsidR="008103AE">
        <w:rPr>
          <w:rFonts w:ascii="仿宋_GB2312" w:eastAsia="仿宋_GB2312" w:hAnsi="微软雅黑" w:cs="宋体" w:hint="eastAsia"/>
          <w:color w:val="333333"/>
          <w:kern w:val="0"/>
          <w:sz w:val="32"/>
          <w:szCs w:val="32"/>
        </w:rPr>
        <w:t>1</w:t>
      </w:r>
      <w:r w:rsidRPr="001770E9">
        <w:rPr>
          <w:rFonts w:ascii="仿宋_GB2312" w:eastAsia="仿宋_GB2312" w:hAnsi="微软雅黑" w:cs="宋体" w:hint="eastAsia"/>
          <w:color w:val="333333"/>
          <w:kern w:val="0"/>
          <w:sz w:val="32"/>
          <w:szCs w:val="32"/>
        </w:rPr>
        <w:t>年减少</w:t>
      </w:r>
      <w:r w:rsidR="008103AE">
        <w:rPr>
          <w:rFonts w:ascii="仿宋_GB2312" w:eastAsia="仿宋_GB2312" w:hAnsi="微软雅黑" w:cs="宋体" w:hint="eastAsia"/>
          <w:color w:val="333333"/>
          <w:kern w:val="0"/>
          <w:sz w:val="32"/>
          <w:szCs w:val="32"/>
        </w:rPr>
        <w:t>2.6</w:t>
      </w:r>
      <w:r w:rsidRPr="001770E9">
        <w:rPr>
          <w:rFonts w:ascii="仿宋_GB2312" w:eastAsia="仿宋_GB2312" w:hAnsi="微软雅黑" w:cs="宋体" w:hint="eastAsia"/>
          <w:color w:val="333333"/>
          <w:kern w:val="0"/>
          <w:sz w:val="32"/>
          <w:szCs w:val="32"/>
        </w:rPr>
        <w:t>万元，下降</w:t>
      </w:r>
      <w:r w:rsidR="008103AE">
        <w:rPr>
          <w:rFonts w:ascii="仿宋_GB2312" w:eastAsia="仿宋_GB2312" w:hAnsi="微软雅黑" w:cs="宋体" w:hint="eastAsia"/>
          <w:color w:val="333333"/>
          <w:kern w:val="0"/>
          <w:sz w:val="32"/>
          <w:szCs w:val="32"/>
        </w:rPr>
        <w:t>41</w:t>
      </w:r>
      <w:r w:rsidR="00686DA1">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w:t>
      </w:r>
      <w:r w:rsidR="00A504C2">
        <w:rPr>
          <w:rFonts w:ascii="仿宋_GB2312" w:eastAsia="仿宋_GB2312" w:hAnsi="微软雅黑" w:cs="宋体" w:hint="eastAsia"/>
          <w:color w:val="333333"/>
          <w:kern w:val="0"/>
          <w:sz w:val="32"/>
          <w:szCs w:val="32"/>
        </w:rPr>
        <w:t>万元，与</w:t>
      </w:r>
      <w:r w:rsidRPr="001770E9">
        <w:rPr>
          <w:rFonts w:ascii="仿宋_GB2312" w:eastAsia="仿宋_GB2312" w:hAnsi="微软雅黑" w:cs="宋体" w:hint="eastAsia"/>
          <w:color w:val="333333"/>
          <w:kern w:val="0"/>
          <w:sz w:val="32"/>
          <w:szCs w:val="32"/>
        </w:rPr>
        <w:t>202</w:t>
      </w:r>
      <w:r w:rsidR="008103AE">
        <w:rPr>
          <w:rFonts w:ascii="仿宋_GB2312" w:eastAsia="仿宋_GB2312" w:hAnsi="微软雅黑" w:cs="宋体" w:hint="eastAsia"/>
          <w:color w:val="333333"/>
          <w:kern w:val="0"/>
          <w:sz w:val="32"/>
          <w:szCs w:val="32"/>
        </w:rPr>
        <w:t>1</w:t>
      </w:r>
      <w:r w:rsidRPr="001770E9">
        <w:rPr>
          <w:rFonts w:ascii="仿宋_GB2312" w:eastAsia="仿宋_GB2312" w:hAnsi="微软雅黑" w:cs="宋体" w:hint="eastAsia"/>
          <w:color w:val="333333"/>
          <w:kern w:val="0"/>
          <w:sz w:val="32"/>
          <w:szCs w:val="32"/>
        </w:rPr>
        <w:t>年持平</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8103AE">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万元，比202</w:t>
      </w:r>
      <w:r w:rsidR="008103AE">
        <w:rPr>
          <w:rFonts w:ascii="仿宋_GB2312" w:eastAsia="仿宋_GB2312" w:hAnsi="微软雅黑" w:cs="宋体" w:hint="eastAsia"/>
          <w:color w:val="333333"/>
          <w:kern w:val="0"/>
          <w:sz w:val="32"/>
          <w:szCs w:val="32"/>
        </w:rPr>
        <w:t>1</w:t>
      </w:r>
      <w:r w:rsidRPr="001770E9">
        <w:rPr>
          <w:rFonts w:ascii="仿宋_GB2312" w:eastAsia="仿宋_GB2312" w:hAnsi="微软雅黑" w:cs="宋体" w:hint="eastAsia"/>
          <w:color w:val="333333"/>
          <w:kern w:val="0"/>
          <w:sz w:val="32"/>
          <w:szCs w:val="32"/>
        </w:rPr>
        <w:t>年减少</w:t>
      </w:r>
      <w:r w:rsidR="00686DA1">
        <w:rPr>
          <w:rFonts w:ascii="仿宋_GB2312" w:eastAsia="仿宋_GB2312" w:hAnsi="微软雅黑" w:cs="宋体" w:hint="eastAsia"/>
          <w:color w:val="333333"/>
          <w:kern w:val="0"/>
          <w:sz w:val="32"/>
          <w:szCs w:val="32"/>
        </w:rPr>
        <w:t>0</w:t>
      </w:r>
      <w:r w:rsidR="00602EC1">
        <w:rPr>
          <w:rFonts w:ascii="仿宋_GB2312" w:eastAsia="仿宋_GB2312" w:hAnsi="微软雅黑" w:cs="宋体" w:hint="eastAsia"/>
          <w:color w:val="333333"/>
          <w:kern w:val="0"/>
          <w:sz w:val="32"/>
          <w:szCs w:val="32"/>
        </w:rPr>
        <w:t>.</w:t>
      </w:r>
      <w:r w:rsidR="008103AE">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万元，主要原因是</w:t>
      </w:r>
      <w:r w:rsidR="008103AE">
        <w:rPr>
          <w:rFonts w:ascii="仿宋_GB2312" w:eastAsia="仿宋_GB2312" w:hAnsi="微软雅黑" w:cs="宋体" w:hint="eastAsia"/>
          <w:color w:val="333333"/>
          <w:kern w:val="0"/>
          <w:sz w:val="32"/>
          <w:szCs w:val="32"/>
        </w:rPr>
        <w:t>压减开支</w:t>
      </w:r>
      <w:r w:rsidRPr="001770E9">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3.公务用车购置及运行费</w:t>
      </w:r>
      <w:r w:rsidR="008103AE">
        <w:rPr>
          <w:rFonts w:ascii="仿宋_GB2312" w:eastAsia="仿宋_GB2312" w:hAnsi="微软雅黑" w:cs="宋体" w:hint="eastAsia"/>
          <w:color w:val="333333"/>
          <w:kern w:val="0"/>
          <w:sz w:val="32"/>
          <w:szCs w:val="32"/>
        </w:rPr>
        <w:t>6.3</w:t>
      </w:r>
      <w:r w:rsidR="00602EC1">
        <w:rPr>
          <w:rFonts w:ascii="仿宋_GB2312" w:eastAsia="仿宋_GB2312" w:hAnsi="微软雅黑" w:cs="宋体" w:hint="eastAsia"/>
          <w:color w:val="333333"/>
          <w:kern w:val="0"/>
          <w:sz w:val="32"/>
          <w:szCs w:val="32"/>
        </w:rPr>
        <w:t>万元，与</w:t>
      </w:r>
      <w:r w:rsidRPr="001770E9">
        <w:rPr>
          <w:rFonts w:ascii="仿宋_GB2312" w:eastAsia="仿宋_GB2312" w:hAnsi="微软雅黑" w:cs="宋体" w:hint="eastAsia"/>
          <w:color w:val="333333"/>
          <w:kern w:val="0"/>
          <w:sz w:val="32"/>
          <w:szCs w:val="32"/>
        </w:rPr>
        <w:t>202</w:t>
      </w:r>
      <w:r w:rsidR="008103AE">
        <w:rPr>
          <w:rFonts w:ascii="仿宋_GB2312" w:eastAsia="仿宋_GB2312" w:hAnsi="微软雅黑" w:cs="宋体" w:hint="eastAsia"/>
          <w:color w:val="333333"/>
          <w:kern w:val="0"/>
          <w:sz w:val="32"/>
          <w:szCs w:val="32"/>
        </w:rPr>
        <w:t>1</w:t>
      </w:r>
      <w:r w:rsidR="00602EC1">
        <w:rPr>
          <w:rFonts w:ascii="仿宋_GB2312" w:eastAsia="仿宋_GB2312" w:hAnsi="微软雅黑" w:cs="宋体" w:hint="eastAsia"/>
          <w:color w:val="333333"/>
          <w:kern w:val="0"/>
          <w:sz w:val="32"/>
          <w:szCs w:val="32"/>
        </w:rPr>
        <w:t>年</w:t>
      </w:r>
      <w:r w:rsidR="008103AE">
        <w:rPr>
          <w:rFonts w:ascii="仿宋_GB2312" w:eastAsia="仿宋_GB2312" w:hAnsi="微软雅黑" w:cs="宋体" w:hint="eastAsia"/>
          <w:color w:val="333333"/>
          <w:kern w:val="0"/>
          <w:sz w:val="32"/>
          <w:szCs w:val="32"/>
        </w:rPr>
        <w:t>减少2.1万元，主要原因是预算车辆减少</w:t>
      </w:r>
      <w:r w:rsidRPr="001770E9">
        <w:rPr>
          <w:rFonts w:ascii="仿宋_GB2312" w:eastAsia="仿宋_GB2312" w:hAnsi="微软雅黑" w:cs="宋体" w:hint="eastAsia"/>
          <w:color w:val="333333"/>
          <w:kern w:val="0"/>
          <w:sz w:val="32"/>
          <w:szCs w:val="32"/>
        </w:rPr>
        <w:t>。</w:t>
      </w:r>
    </w:p>
    <w:p w:rsidR="005C1F72" w:rsidRPr="001770E9" w:rsidRDefault="005C1F72"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202</w:t>
      </w:r>
      <w:r w:rsidR="008103AE">
        <w:rPr>
          <w:rFonts w:ascii="仿宋_GB2312" w:eastAsia="仿宋_GB2312" w:hAnsi="微软雅黑" w:cs="宋体" w:hint="eastAsia"/>
          <w:b/>
          <w:bCs/>
          <w:color w:val="333333"/>
          <w:kern w:val="0"/>
          <w:sz w:val="32"/>
          <w:szCs w:val="32"/>
        </w:rPr>
        <w:t>2</w:t>
      </w:r>
      <w:r w:rsidRPr="001770E9">
        <w:rPr>
          <w:rFonts w:ascii="仿宋_GB2312" w:eastAsia="仿宋_GB2312" w:hAnsi="微软雅黑" w:cs="宋体" w:hint="eastAsia"/>
          <w:b/>
          <w:bCs/>
          <w:color w:val="333333"/>
          <w:kern w:val="0"/>
          <w:sz w:val="32"/>
          <w:szCs w:val="32"/>
        </w:rPr>
        <w:t>年</w:t>
      </w:r>
      <w:r>
        <w:rPr>
          <w:rFonts w:ascii="仿宋_GB2312" w:eastAsia="仿宋_GB2312" w:hAnsi="微软雅黑" w:cs="宋体" w:hint="eastAsia"/>
          <w:b/>
          <w:bCs/>
          <w:color w:val="333333"/>
          <w:kern w:val="0"/>
          <w:sz w:val="32"/>
          <w:szCs w:val="32"/>
        </w:rPr>
        <w:t>本溪市溪湖区</w:t>
      </w:r>
      <w:r w:rsidR="00A504C2">
        <w:rPr>
          <w:rFonts w:ascii="仿宋_GB2312" w:eastAsia="仿宋_GB2312" w:hAnsi="微软雅黑" w:cs="宋体" w:hint="eastAsia"/>
          <w:b/>
          <w:bCs/>
          <w:color w:val="333333"/>
          <w:kern w:val="0"/>
          <w:sz w:val="32"/>
          <w:szCs w:val="32"/>
        </w:rPr>
        <w:t>财政服务与国库收付中心</w:t>
      </w:r>
      <w:r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lastRenderedPageBreak/>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8103AE">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w:t>
            </w:r>
            <w:r w:rsidR="008103AE">
              <w:rPr>
                <w:rFonts w:ascii="宋体" w:eastAsia="宋体" w:hAnsi="宋体" w:cs="宋体" w:hint="eastAsia"/>
                <w:b/>
                <w:bCs/>
                <w:kern w:val="0"/>
                <w:sz w:val="24"/>
                <w:szCs w:val="24"/>
              </w:rPr>
              <w:t>1</w:t>
            </w:r>
            <w:r w:rsidRPr="001770E9">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8103AE">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w:t>
            </w:r>
            <w:r w:rsidR="008103AE">
              <w:rPr>
                <w:rFonts w:ascii="宋体" w:eastAsia="宋体" w:hAnsi="宋体" w:cs="宋体" w:hint="eastAsia"/>
                <w:b/>
                <w:bCs/>
                <w:kern w:val="0"/>
                <w:sz w:val="24"/>
                <w:szCs w:val="24"/>
              </w:rPr>
              <w:t>2</w:t>
            </w:r>
            <w:r w:rsidRPr="001770E9">
              <w:rPr>
                <w:rFonts w:ascii="宋体" w:eastAsia="宋体" w:hAnsi="宋体" w:cs="宋体" w:hint="eastAsia"/>
                <w:b/>
                <w:bCs/>
                <w:kern w:val="0"/>
                <w:sz w:val="24"/>
                <w:szCs w:val="24"/>
              </w:rPr>
              <w:t>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8103AE"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8.9</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8103AE"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6.3</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8103AE"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0.5</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8103AE"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8103AE"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8.4</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8103AE"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6.3</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sidR="00A504C2">
        <w:rPr>
          <w:rFonts w:ascii="仿宋_GB2312" w:eastAsia="仿宋_GB2312" w:hAnsi="微软雅黑" w:cs="宋体" w:hint="eastAsia"/>
          <w:color w:val="333333"/>
          <w:kern w:val="0"/>
          <w:sz w:val="32"/>
          <w:szCs w:val="32"/>
        </w:rPr>
        <w:t>财政服务与国库收付中心</w:t>
      </w:r>
      <w:r w:rsidRPr="001770E9">
        <w:rPr>
          <w:rFonts w:ascii="仿宋_GB2312" w:eastAsia="仿宋_GB2312" w:hAnsi="微软雅黑" w:cs="宋体" w:hint="eastAsia"/>
          <w:color w:val="333333"/>
          <w:kern w:val="0"/>
          <w:sz w:val="32"/>
          <w:szCs w:val="32"/>
        </w:rPr>
        <w:t>共有车辆</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台，其中：一般公务用车</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台……。其他国有资产情况……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w:t>
      </w:r>
      <w:r w:rsidR="00A504C2">
        <w:rPr>
          <w:rFonts w:ascii="仿宋_GB2312" w:eastAsia="仿宋_GB2312" w:hAnsi="微软雅黑" w:cs="宋体" w:hint="eastAsia"/>
          <w:color w:val="333333"/>
          <w:kern w:val="0"/>
          <w:sz w:val="32"/>
          <w:szCs w:val="32"/>
        </w:rPr>
        <w:t>财政服务与国库收付中心</w:t>
      </w:r>
      <w:r w:rsidRPr="001770E9">
        <w:rPr>
          <w:rFonts w:ascii="仿宋_GB2312" w:eastAsia="仿宋_GB2312" w:hAnsi="微软雅黑" w:cs="宋体" w:hint="eastAsia"/>
          <w:color w:val="333333"/>
          <w:kern w:val="0"/>
          <w:sz w:val="32"/>
          <w:szCs w:val="32"/>
        </w:rPr>
        <w:t>202</w:t>
      </w:r>
      <w:r w:rsidR="008103AE">
        <w:rPr>
          <w:rFonts w:ascii="仿宋_GB2312" w:eastAsia="仿宋_GB2312" w:hAnsi="微软雅黑" w:cs="宋体" w:hint="eastAsia"/>
          <w:color w:val="333333"/>
          <w:kern w:val="0"/>
          <w:sz w:val="32"/>
          <w:szCs w:val="32"/>
        </w:rPr>
        <w:t>2</w:t>
      </w:r>
      <w:r w:rsidRPr="001770E9">
        <w:rPr>
          <w:rFonts w:ascii="仿宋_GB2312" w:eastAsia="仿宋_GB2312" w:hAnsi="微软雅黑" w:cs="宋体" w:hint="eastAsia"/>
          <w:color w:val="333333"/>
          <w:kern w:val="0"/>
          <w:sz w:val="32"/>
          <w:szCs w:val="32"/>
        </w:rPr>
        <w:t>年应编制绩效目标的项目共</w:t>
      </w:r>
      <w:r w:rsidR="008103AE">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个，实际编制绩效目标的项目共</w:t>
      </w:r>
      <w:r w:rsidR="008103AE">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个，涉及资金</w:t>
      </w:r>
      <w:r w:rsidR="008103AE">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t>第四部分 名词解释</w:t>
      </w:r>
    </w:p>
    <w:p w:rsidR="007F4D5A" w:rsidRDefault="007F4D5A" w:rsidP="007F4D5A">
      <w:pPr>
        <w:jc w:val="center"/>
        <w:rPr>
          <w:rFonts w:ascii="黑体" w:eastAsia="黑体"/>
          <w:sz w:val="36"/>
          <w:szCs w:val="36"/>
        </w:rPr>
      </w:pPr>
    </w:p>
    <w:p w:rsidR="007F4D5A" w:rsidRDefault="007F4D5A" w:rsidP="005C1F72">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5C1F72">
      <w:pPr>
        <w:ind w:firstLineChars="200" w:firstLine="643"/>
        <w:jc w:val="left"/>
        <w:rPr>
          <w:rFonts w:ascii="仿宋_GB2312" w:eastAsia="仿宋_GB2312"/>
          <w:sz w:val="32"/>
          <w:szCs w:val="32"/>
        </w:rPr>
      </w:pPr>
      <w:r>
        <w:rPr>
          <w:rFonts w:ascii="仿宋_GB2312" w:eastAsia="仿宋_GB2312" w:hint="eastAsia"/>
          <w:b/>
          <w:sz w:val="32"/>
          <w:szCs w:val="32"/>
        </w:rPr>
        <w:lastRenderedPageBreak/>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7F4D5A" w:rsidRDefault="007F4D5A" w:rsidP="005C1F72">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5C1F72">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5C1F72">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5C1F72">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5C1F72">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5C1F72">
      <w:pPr>
        <w:ind w:firstLineChars="200" w:firstLine="643"/>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w:t>
      </w:r>
      <w:r>
        <w:rPr>
          <w:rFonts w:ascii="仿宋_GB2312" w:eastAsia="仿宋_GB2312" w:hint="eastAsia"/>
          <w:sz w:val="32"/>
          <w:szCs w:val="32"/>
        </w:rPr>
        <w:lastRenderedPageBreak/>
        <w:t>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F4D5A" w:rsidRDefault="007F4D5A" w:rsidP="005C1F72">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5C1F72">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5C1F72">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5C1F72">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5C1F72">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A760C9">
      <w:pPr>
        <w:ind w:firstLineChars="200" w:firstLine="643"/>
        <w:jc w:val="left"/>
      </w:pPr>
      <w:r>
        <w:rPr>
          <w:rFonts w:ascii="仿宋_GB2312" w:eastAsia="仿宋_GB2312" w:hint="eastAsia"/>
          <w:b/>
          <w:sz w:val="32"/>
          <w:szCs w:val="32"/>
        </w:rPr>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w:t>
      </w:r>
      <w:r>
        <w:rPr>
          <w:rFonts w:ascii="仿宋_GB2312" w:eastAsia="仿宋_GB2312" w:hint="eastAsia"/>
          <w:sz w:val="32"/>
          <w:szCs w:val="32"/>
        </w:rPr>
        <w:lastRenderedPageBreak/>
        <w:t>金。</w:t>
      </w:r>
    </w:p>
    <w:sectPr w:rsidR="007F4D5A" w:rsidRPr="007F4D5A" w:rsidSect="005712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8FF" w:rsidRDefault="005228FF" w:rsidP="00A504C2">
      <w:r>
        <w:separator/>
      </w:r>
    </w:p>
  </w:endnote>
  <w:endnote w:type="continuationSeparator" w:id="0">
    <w:p w:rsidR="005228FF" w:rsidRDefault="005228FF" w:rsidP="00A5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8FF" w:rsidRDefault="005228FF" w:rsidP="00A504C2">
      <w:r>
        <w:separator/>
      </w:r>
    </w:p>
  </w:footnote>
  <w:footnote w:type="continuationSeparator" w:id="0">
    <w:p w:rsidR="005228FF" w:rsidRDefault="005228FF" w:rsidP="00A50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53627"/>
    <w:rsid w:val="001770E9"/>
    <w:rsid w:val="00177A6F"/>
    <w:rsid w:val="001A35DB"/>
    <w:rsid w:val="002F4F3D"/>
    <w:rsid w:val="00467FB6"/>
    <w:rsid w:val="00480F7B"/>
    <w:rsid w:val="004E494A"/>
    <w:rsid w:val="005228FF"/>
    <w:rsid w:val="0057122D"/>
    <w:rsid w:val="005C1F72"/>
    <w:rsid w:val="00602EC1"/>
    <w:rsid w:val="006257BA"/>
    <w:rsid w:val="00660DF4"/>
    <w:rsid w:val="00686DA1"/>
    <w:rsid w:val="007F4D5A"/>
    <w:rsid w:val="008103AE"/>
    <w:rsid w:val="008D08CB"/>
    <w:rsid w:val="008D7A97"/>
    <w:rsid w:val="008F0652"/>
    <w:rsid w:val="00A24D56"/>
    <w:rsid w:val="00A504C2"/>
    <w:rsid w:val="00A760C9"/>
    <w:rsid w:val="00B218D5"/>
    <w:rsid w:val="00B33D19"/>
    <w:rsid w:val="00B80683"/>
    <w:rsid w:val="00B86B44"/>
    <w:rsid w:val="00BB030E"/>
    <w:rsid w:val="00BD19E2"/>
    <w:rsid w:val="00CC41A6"/>
    <w:rsid w:val="00F279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semiHidden/>
    <w:unhideWhenUsed/>
    <w:rsid w:val="00A504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504C2"/>
    <w:rPr>
      <w:sz w:val="18"/>
      <w:szCs w:val="18"/>
    </w:rPr>
  </w:style>
  <w:style w:type="paragraph" w:styleId="a7">
    <w:name w:val="footer"/>
    <w:basedOn w:val="a"/>
    <w:link w:val="Char0"/>
    <w:uiPriority w:val="99"/>
    <w:semiHidden/>
    <w:unhideWhenUsed/>
    <w:rsid w:val="00A504C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A504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semiHidden/>
    <w:unhideWhenUsed/>
    <w:rsid w:val="00A504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504C2"/>
    <w:rPr>
      <w:sz w:val="18"/>
      <w:szCs w:val="18"/>
    </w:rPr>
  </w:style>
  <w:style w:type="paragraph" w:styleId="a7">
    <w:name w:val="footer"/>
    <w:basedOn w:val="a"/>
    <w:link w:val="Char0"/>
    <w:uiPriority w:val="99"/>
    <w:semiHidden/>
    <w:unhideWhenUsed/>
    <w:rsid w:val="00A504C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A504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7487">
      <w:bodyDiv w:val="1"/>
      <w:marLeft w:val="0"/>
      <w:marRight w:val="0"/>
      <w:marTop w:val="0"/>
      <w:marBottom w:val="0"/>
      <w:divBdr>
        <w:top w:val="none" w:sz="0" w:space="0" w:color="auto"/>
        <w:left w:val="none" w:sz="0" w:space="0" w:color="auto"/>
        <w:bottom w:val="none" w:sz="0" w:space="0" w:color="auto"/>
        <w:right w:val="none" w:sz="0" w:space="0" w:color="auto"/>
      </w:divBdr>
    </w:div>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494369936">
      <w:bodyDiv w:val="1"/>
      <w:marLeft w:val="0"/>
      <w:marRight w:val="0"/>
      <w:marTop w:val="0"/>
      <w:marBottom w:val="0"/>
      <w:divBdr>
        <w:top w:val="none" w:sz="0" w:space="0" w:color="auto"/>
        <w:left w:val="none" w:sz="0" w:space="0" w:color="auto"/>
        <w:bottom w:val="none" w:sz="0" w:space="0" w:color="auto"/>
        <w:right w:val="none" w:sz="0" w:space="0" w:color="auto"/>
      </w:divBdr>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532</Words>
  <Characters>3035</Characters>
  <Application>Microsoft Office Word</Application>
  <DocSecurity>0</DocSecurity>
  <Lines>25</Lines>
  <Paragraphs>7</Paragraphs>
  <ScaleCrop>false</ScaleCrop>
  <Company>china</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4</cp:revision>
  <dcterms:created xsi:type="dcterms:W3CDTF">2021-12-30T05:56:00Z</dcterms:created>
  <dcterms:modified xsi:type="dcterms:W3CDTF">2021-12-30T06:05:00Z</dcterms:modified>
</cp:coreProperties>
</file>