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0D" w:rsidRDefault="00421C0D">
      <w:pPr>
        <w:widowControl/>
        <w:shd w:val="clear" w:color="auto" w:fill="FFFFFF"/>
        <w:jc w:val="center"/>
        <w:rPr>
          <w:rFonts w:ascii="宋体" w:eastAsia="宋体" w:hAnsi="宋体" w:cs="宋体"/>
          <w:b/>
          <w:bCs/>
          <w:color w:val="333333"/>
          <w:kern w:val="0"/>
          <w:sz w:val="53"/>
          <w:szCs w:val="53"/>
        </w:rPr>
      </w:pPr>
      <w:bookmarkStart w:id="0" w:name="_GoBack"/>
      <w:bookmarkEnd w:id="0"/>
    </w:p>
    <w:p w:rsidR="00421C0D" w:rsidRDefault="00421C0D">
      <w:pPr>
        <w:widowControl/>
        <w:shd w:val="clear" w:color="auto" w:fill="FFFFFF"/>
        <w:jc w:val="center"/>
        <w:rPr>
          <w:rFonts w:ascii="宋体" w:eastAsia="宋体" w:hAnsi="宋体" w:cs="宋体"/>
          <w:b/>
          <w:bCs/>
          <w:color w:val="333333"/>
          <w:kern w:val="0"/>
          <w:sz w:val="53"/>
          <w:szCs w:val="53"/>
        </w:rPr>
      </w:pPr>
    </w:p>
    <w:p w:rsidR="00421C0D" w:rsidRDefault="00421C0D">
      <w:pPr>
        <w:widowControl/>
        <w:shd w:val="clear" w:color="auto" w:fill="FFFFFF"/>
        <w:jc w:val="center"/>
        <w:rPr>
          <w:rFonts w:ascii="宋体" w:eastAsia="宋体" w:hAnsi="宋体" w:cs="宋体"/>
          <w:b/>
          <w:bCs/>
          <w:color w:val="333333"/>
          <w:kern w:val="0"/>
          <w:sz w:val="53"/>
          <w:szCs w:val="53"/>
        </w:rPr>
      </w:pPr>
    </w:p>
    <w:p w:rsidR="00421C0D" w:rsidRDefault="00421C0D">
      <w:pPr>
        <w:widowControl/>
        <w:shd w:val="clear" w:color="auto" w:fill="FFFFFF"/>
        <w:jc w:val="center"/>
        <w:rPr>
          <w:rFonts w:ascii="宋体" w:eastAsia="宋体" w:hAnsi="宋体" w:cs="宋体"/>
          <w:b/>
          <w:bCs/>
          <w:color w:val="333333"/>
          <w:kern w:val="0"/>
          <w:sz w:val="53"/>
          <w:szCs w:val="53"/>
        </w:rPr>
      </w:pPr>
    </w:p>
    <w:p w:rsidR="00421C0D" w:rsidRDefault="00421C0D">
      <w:pPr>
        <w:widowControl/>
        <w:shd w:val="clear" w:color="auto" w:fill="FFFFFF"/>
        <w:jc w:val="center"/>
        <w:rPr>
          <w:rFonts w:ascii="宋体" w:eastAsia="宋体" w:hAnsi="宋体" w:cs="宋体"/>
          <w:b/>
          <w:bCs/>
          <w:color w:val="333333"/>
          <w:kern w:val="0"/>
          <w:sz w:val="53"/>
          <w:szCs w:val="53"/>
        </w:rPr>
      </w:pPr>
    </w:p>
    <w:p w:rsidR="00421C0D" w:rsidRDefault="006264B7">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科学技术协会</w:t>
      </w:r>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421C0D" w:rsidRDefault="00421C0D">
      <w:pPr>
        <w:widowControl/>
        <w:shd w:val="clear" w:color="auto" w:fill="FFFFFF"/>
        <w:jc w:val="center"/>
        <w:rPr>
          <w:rFonts w:ascii="微软雅黑" w:eastAsia="微软雅黑" w:hAnsi="微软雅黑" w:cs="宋体"/>
          <w:color w:val="333333"/>
          <w:kern w:val="0"/>
          <w:sz w:val="24"/>
          <w:szCs w:val="24"/>
        </w:rPr>
      </w:pPr>
    </w:p>
    <w:p w:rsidR="00421C0D" w:rsidRDefault="00421C0D">
      <w:pPr>
        <w:widowControl/>
        <w:shd w:val="clear" w:color="auto" w:fill="FFFFFF"/>
        <w:jc w:val="center"/>
        <w:rPr>
          <w:rFonts w:ascii="微软雅黑" w:eastAsia="微软雅黑" w:hAnsi="微软雅黑" w:cs="宋体"/>
          <w:color w:val="333333"/>
          <w:kern w:val="0"/>
          <w:sz w:val="24"/>
          <w:szCs w:val="24"/>
        </w:rPr>
      </w:pPr>
    </w:p>
    <w:p w:rsidR="00421C0D" w:rsidRDefault="00421C0D">
      <w:pPr>
        <w:widowControl/>
        <w:shd w:val="clear" w:color="auto" w:fill="FFFFFF"/>
        <w:jc w:val="center"/>
        <w:rPr>
          <w:rFonts w:ascii="微软雅黑" w:eastAsia="微软雅黑" w:hAnsi="微软雅黑" w:cs="宋体"/>
          <w:color w:val="333333"/>
          <w:kern w:val="0"/>
          <w:sz w:val="24"/>
          <w:szCs w:val="24"/>
        </w:rPr>
      </w:pPr>
    </w:p>
    <w:p w:rsidR="00421C0D" w:rsidRDefault="00421C0D">
      <w:pPr>
        <w:widowControl/>
        <w:shd w:val="clear" w:color="auto" w:fill="FFFFFF"/>
        <w:jc w:val="center"/>
        <w:rPr>
          <w:rFonts w:ascii="微软雅黑" w:eastAsia="微软雅黑" w:hAnsi="微软雅黑" w:cs="宋体"/>
          <w:color w:val="333333"/>
          <w:kern w:val="0"/>
          <w:sz w:val="24"/>
          <w:szCs w:val="24"/>
        </w:rPr>
      </w:pPr>
    </w:p>
    <w:p w:rsidR="00421C0D" w:rsidRDefault="00421C0D">
      <w:pPr>
        <w:widowControl/>
        <w:shd w:val="clear" w:color="auto" w:fill="FFFFFF"/>
        <w:jc w:val="center"/>
        <w:rPr>
          <w:rFonts w:ascii="微软雅黑" w:eastAsia="微软雅黑" w:hAnsi="微软雅黑" w:cs="宋体"/>
          <w:color w:val="333333"/>
          <w:kern w:val="0"/>
          <w:sz w:val="24"/>
          <w:szCs w:val="24"/>
        </w:rPr>
      </w:pPr>
    </w:p>
    <w:p w:rsidR="00421C0D" w:rsidRDefault="00421C0D">
      <w:pPr>
        <w:widowControl/>
        <w:shd w:val="clear" w:color="auto" w:fill="FFFFFF"/>
        <w:jc w:val="center"/>
        <w:rPr>
          <w:rFonts w:ascii="微软雅黑" w:eastAsia="微软雅黑" w:hAnsi="微软雅黑" w:cs="宋体"/>
          <w:color w:val="333333"/>
          <w:kern w:val="0"/>
          <w:sz w:val="24"/>
          <w:szCs w:val="24"/>
        </w:rPr>
      </w:pPr>
    </w:p>
    <w:p w:rsidR="00421C0D" w:rsidRDefault="00421C0D">
      <w:pPr>
        <w:widowControl/>
        <w:shd w:val="clear" w:color="auto" w:fill="FFFFFF"/>
        <w:jc w:val="center"/>
        <w:rPr>
          <w:rFonts w:ascii="微软雅黑" w:eastAsia="微软雅黑" w:hAnsi="微软雅黑" w:cs="宋体"/>
          <w:color w:val="333333"/>
          <w:kern w:val="0"/>
          <w:sz w:val="24"/>
          <w:szCs w:val="24"/>
        </w:rPr>
      </w:pPr>
    </w:p>
    <w:p w:rsidR="00421C0D" w:rsidRDefault="00421C0D">
      <w:pPr>
        <w:widowControl/>
        <w:shd w:val="clear" w:color="auto" w:fill="FFFFFF"/>
        <w:jc w:val="center"/>
        <w:rPr>
          <w:rFonts w:ascii="微软雅黑" w:eastAsia="微软雅黑" w:hAnsi="微软雅黑" w:cs="宋体"/>
          <w:color w:val="333333"/>
          <w:kern w:val="0"/>
          <w:sz w:val="24"/>
          <w:szCs w:val="24"/>
        </w:rPr>
      </w:pPr>
    </w:p>
    <w:p w:rsidR="00421C0D" w:rsidRDefault="00421C0D">
      <w:pPr>
        <w:widowControl/>
        <w:shd w:val="clear" w:color="auto" w:fill="FFFFFF"/>
        <w:jc w:val="center"/>
        <w:rPr>
          <w:rFonts w:ascii="微软雅黑" w:eastAsia="微软雅黑" w:hAnsi="微软雅黑" w:cs="宋体"/>
          <w:color w:val="333333"/>
          <w:kern w:val="0"/>
          <w:sz w:val="24"/>
          <w:szCs w:val="24"/>
        </w:rPr>
      </w:pPr>
    </w:p>
    <w:p w:rsidR="00421C0D" w:rsidRDefault="00421C0D">
      <w:pPr>
        <w:widowControl/>
        <w:shd w:val="clear" w:color="auto" w:fill="FFFFFF"/>
        <w:jc w:val="center"/>
        <w:rPr>
          <w:rFonts w:ascii="微软雅黑" w:eastAsia="微软雅黑" w:hAnsi="微软雅黑" w:cs="宋体"/>
          <w:color w:val="333333"/>
          <w:kern w:val="0"/>
          <w:sz w:val="24"/>
          <w:szCs w:val="24"/>
        </w:rPr>
      </w:pPr>
    </w:p>
    <w:p w:rsidR="00421C0D" w:rsidRDefault="00421C0D">
      <w:pPr>
        <w:widowControl/>
        <w:shd w:val="clear" w:color="auto" w:fill="FFFFFF"/>
        <w:jc w:val="center"/>
        <w:rPr>
          <w:rFonts w:ascii="微软雅黑" w:eastAsia="微软雅黑" w:hAnsi="微软雅黑" w:cs="宋体"/>
          <w:color w:val="333333"/>
          <w:kern w:val="0"/>
          <w:sz w:val="24"/>
          <w:szCs w:val="24"/>
        </w:rPr>
      </w:pPr>
    </w:p>
    <w:p w:rsidR="00421C0D" w:rsidRDefault="00421C0D">
      <w:pPr>
        <w:widowControl/>
        <w:shd w:val="clear" w:color="auto" w:fill="FFFFFF"/>
        <w:jc w:val="center"/>
        <w:rPr>
          <w:rFonts w:ascii="微软雅黑" w:eastAsia="微软雅黑" w:hAnsi="微软雅黑" w:cs="宋体"/>
          <w:color w:val="333333"/>
          <w:kern w:val="0"/>
          <w:sz w:val="24"/>
          <w:szCs w:val="24"/>
        </w:rPr>
      </w:pPr>
    </w:p>
    <w:p w:rsidR="00421C0D" w:rsidRDefault="006264B7">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本溪市溪湖区科学技术协会</w:t>
      </w:r>
    </w:p>
    <w:p w:rsidR="00421C0D" w:rsidRDefault="006264B7">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科学技术协会</w:t>
      </w:r>
      <w:r>
        <w:rPr>
          <w:rFonts w:ascii="黑体" w:eastAsia="黑体" w:hAnsi="黑体" w:cs="宋体" w:hint="eastAsia"/>
          <w:color w:val="333333"/>
          <w:kern w:val="0"/>
          <w:sz w:val="32"/>
          <w:szCs w:val="32"/>
        </w:rPr>
        <w:t>概况</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科学技术协会</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年本溪市溪湖区部门预算批复公开表</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421C0D" w:rsidRDefault="006264B7">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421C0D" w:rsidRDefault="006264B7">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421C0D" w:rsidRDefault="006264B7">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421C0D" w:rsidRDefault="006264B7">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rsidR="00421C0D" w:rsidRDefault="006264B7">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421C0D" w:rsidRDefault="00421C0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w:t>
      </w:r>
      <w:r>
        <w:rPr>
          <w:rFonts w:ascii="仿宋_GB2312" w:eastAsia="仿宋_GB2312" w:hAnsi="微软雅黑" w:cs="宋体" w:hint="eastAsia"/>
          <w:color w:val="333333"/>
          <w:kern w:val="0"/>
          <w:sz w:val="32"/>
          <w:szCs w:val="32"/>
        </w:rPr>
        <w:t>和国预算法》和《中华人民共和国政府信息公开条例》等有关规定，结合我局实际，制定本办法。</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Pr>
          <w:rFonts w:ascii="仿宋_GB2312" w:eastAsia="仿宋_GB2312" w:hAnsi="微软雅黑" w:cs="宋体" w:hint="eastAsia"/>
          <w:color w:val="333333"/>
          <w:kern w:val="0"/>
          <w:sz w:val="32"/>
          <w:szCs w:val="32"/>
        </w:rPr>
        <w:t>科学技术协会</w:t>
      </w:r>
      <w:r>
        <w:rPr>
          <w:rFonts w:ascii="仿宋_GB2312" w:eastAsia="仿宋_GB2312" w:hAnsi="微软雅黑" w:cs="宋体" w:hint="eastAsia"/>
          <w:color w:val="333333"/>
          <w:kern w:val="0"/>
          <w:sz w:val="32"/>
          <w:szCs w:val="32"/>
        </w:rPr>
        <w:t>部门预决算信息公开管理。</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w:t>
      </w:r>
      <w:r>
        <w:rPr>
          <w:rFonts w:ascii="仿宋_GB2312" w:eastAsia="仿宋_GB2312" w:hAnsi="微软雅黑" w:cs="宋体" w:hint="eastAsia"/>
          <w:color w:val="333333"/>
          <w:kern w:val="0"/>
          <w:sz w:val="32"/>
          <w:szCs w:val="32"/>
        </w:rPr>
        <w:t>业名词进行解释说明。</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421C0D" w:rsidRDefault="006264B7">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421C0D" w:rsidRDefault="00421C0D">
      <w:pPr>
        <w:keepLines/>
        <w:widowControl/>
        <w:shd w:val="clear" w:color="auto" w:fill="FFFFFF"/>
        <w:jc w:val="center"/>
        <w:rPr>
          <w:rFonts w:ascii="微软雅黑" w:eastAsia="微软雅黑" w:hAnsi="微软雅黑" w:cs="宋体"/>
          <w:color w:val="333333"/>
          <w:kern w:val="0"/>
          <w:sz w:val="24"/>
          <w:szCs w:val="24"/>
        </w:rPr>
      </w:pPr>
    </w:p>
    <w:p w:rsidR="00421C0D" w:rsidRDefault="00421C0D">
      <w:pPr>
        <w:keepLines/>
        <w:widowControl/>
        <w:shd w:val="clear" w:color="auto" w:fill="FFFFFF"/>
        <w:jc w:val="center"/>
        <w:rPr>
          <w:rFonts w:ascii="微软雅黑" w:eastAsia="微软雅黑" w:hAnsi="微软雅黑" w:cs="宋体"/>
          <w:color w:val="333333"/>
          <w:kern w:val="0"/>
          <w:sz w:val="24"/>
          <w:szCs w:val="24"/>
        </w:rPr>
      </w:pPr>
    </w:p>
    <w:p w:rsidR="00421C0D" w:rsidRDefault="00421C0D">
      <w:pPr>
        <w:keepLines/>
        <w:widowControl/>
        <w:shd w:val="clear" w:color="auto" w:fill="FFFFFF"/>
        <w:jc w:val="center"/>
        <w:rPr>
          <w:rFonts w:ascii="微软雅黑" w:eastAsia="微软雅黑" w:hAnsi="微软雅黑" w:cs="宋体"/>
          <w:color w:val="333333"/>
          <w:kern w:val="0"/>
          <w:sz w:val="24"/>
          <w:szCs w:val="24"/>
        </w:rPr>
      </w:pPr>
    </w:p>
    <w:p w:rsidR="00421C0D" w:rsidRDefault="00421C0D">
      <w:pPr>
        <w:keepLines/>
        <w:widowControl/>
        <w:shd w:val="clear" w:color="auto" w:fill="FFFFFF"/>
        <w:jc w:val="center"/>
        <w:rPr>
          <w:rFonts w:ascii="微软雅黑" w:eastAsia="微软雅黑" w:hAnsi="微软雅黑" w:cs="宋体"/>
          <w:color w:val="333333"/>
          <w:kern w:val="0"/>
          <w:sz w:val="24"/>
          <w:szCs w:val="24"/>
        </w:rPr>
      </w:pPr>
    </w:p>
    <w:p w:rsidR="00421C0D" w:rsidRDefault="006264B7">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Pr>
          <w:rFonts w:ascii="宋体" w:eastAsia="宋体" w:hAnsi="宋体" w:cs="宋体" w:hint="eastAsia"/>
          <w:b/>
          <w:bCs/>
          <w:color w:val="333333"/>
          <w:kern w:val="0"/>
          <w:sz w:val="36"/>
          <w:szCs w:val="36"/>
        </w:rPr>
        <w:t>科学技术协会</w:t>
      </w:r>
      <w:r>
        <w:rPr>
          <w:rFonts w:ascii="宋体" w:eastAsia="宋体" w:hAnsi="宋体" w:cs="宋体" w:hint="eastAsia"/>
          <w:b/>
          <w:bCs/>
          <w:color w:val="333333"/>
          <w:kern w:val="0"/>
          <w:sz w:val="36"/>
          <w:szCs w:val="36"/>
        </w:rPr>
        <w:t>概况</w:t>
      </w:r>
    </w:p>
    <w:p w:rsidR="00421C0D" w:rsidRDefault="00421C0D">
      <w:pPr>
        <w:keepLines/>
        <w:widowControl/>
        <w:shd w:val="clear" w:color="auto" w:fill="FFFFFF"/>
        <w:ind w:firstLine="645"/>
        <w:jc w:val="left"/>
        <w:rPr>
          <w:rFonts w:ascii="微软雅黑" w:eastAsia="微软雅黑" w:hAnsi="微软雅黑" w:cs="宋体"/>
          <w:color w:val="333333"/>
          <w:kern w:val="0"/>
          <w:sz w:val="24"/>
          <w:szCs w:val="24"/>
        </w:rPr>
      </w:pP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421C0D" w:rsidRDefault="006264B7">
      <w:pPr>
        <w:spacing w:line="540" w:lineRule="exact"/>
        <w:ind w:firstLineChars="200" w:firstLine="640"/>
        <w:rPr>
          <w:rFonts w:ascii="Times New Roman" w:eastAsia="仿宋_GB2312" w:hAnsi="Times New Roman"/>
          <w:sz w:val="32"/>
          <w:szCs w:val="32"/>
        </w:rPr>
      </w:pPr>
      <w:r>
        <w:rPr>
          <w:rFonts w:ascii="Times New Roman" w:eastAsia="黑体" w:hAnsi="Times New Roman" w:cs="Times New Roman"/>
          <w:color w:val="000000"/>
          <w:sz w:val="32"/>
          <w:szCs w:val="32"/>
        </w:rPr>
        <w:t>第一条</w:t>
      </w:r>
      <w:r>
        <w:rPr>
          <w:rFonts w:ascii="Times New Roman" w:eastAsia="仿宋_GB2312" w:hAnsi="Times New Roman" w:cs="Times New Roman"/>
          <w:color w:val="000000"/>
          <w:sz w:val="32"/>
          <w:szCs w:val="32"/>
        </w:rPr>
        <w:t xml:space="preserve"> </w:t>
      </w:r>
      <w:r>
        <w:rPr>
          <w:rFonts w:ascii="仿宋_GB2312" w:eastAsia="仿宋_GB2312" w:hint="eastAsia"/>
          <w:sz w:val="32"/>
        </w:rPr>
        <w:t xml:space="preserve"> </w:t>
      </w:r>
      <w:r>
        <w:rPr>
          <w:rFonts w:ascii="仿宋_GB2312" w:eastAsia="仿宋_GB2312" w:hint="eastAsia"/>
          <w:sz w:val="32"/>
        </w:rPr>
        <w:t>根据</w:t>
      </w:r>
      <w:r>
        <w:rPr>
          <w:rFonts w:eastAsia="仿宋_GB2312" w:hint="eastAsia"/>
          <w:sz w:val="32"/>
        </w:rPr>
        <w:t>《中共辽宁省委办公厅</w:t>
      </w:r>
      <w:r>
        <w:rPr>
          <w:rFonts w:eastAsia="仿宋_GB2312" w:hint="eastAsia"/>
          <w:sz w:val="32"/>
        </w:rPr>
        <w:t xml:space="preserve"> </w:t>
      </w:r>
      <w:r>
        <w:rPr>
          <w:rFonts w:eastAsia="仿宋_GB2312" w:hint="eastAsia"/>
          <w:sz w:val="32"/>
        </w:rPr>
        <w:t>辽宁省人民政府办公厅关于印发本溪市县（市、区）机构改革方案的通知</w:t>
      </w:r>
      <w:r>
        <w:rPr>
          <w:rFonts w:ascii="仿宋_GB2312" w:eastAsia="仿宋_GB2312" w:hint="eastAsia"/>
          <w:sz w:val="32"/>
        </w:rPr>
        <w:t>》（</w:t>
      </w:r>
      <w:proofErr w:type="gramStart"/>
      <w:r>
        <w:rPr>
          <w:rFonts w:ascii="仿宋_GB2312" w:eastAsia="仿宋_GB2312" w:hint="eastAsia"/>
          <w:sz w:val="32"/>
        </w:rPr>
        <w:t>厅秘发</w:t>
      </w:r>
      <w:proofErr w:type="gramEnd"/>
      <w:r>
        <w:rPr>
          <w:rFonts w:ascii="仿宋_GB2312" w:eastAsia="仿宋_GB2312" w:hint="eastAsia"/>
          <w:sz w:val="32"/>
        </w:rPr>
        <w:t>〔</w:t>
      </w:r>
      <w:r>
        <w:rPr>
          <w:rFonts w:ascii="仿宋_GB2312" w:eastAsia="仿宋_GB2312" w:hint="eastAsia"/>
          <w:sz w:val="32"/>
        </w:rPr>
        <w:t>2018</w:t>
      </w:r>
      <w:r>
        <w:rPr>
          <w:rFonts w:ascii="仿宋_GB2312" w:eastAsia="仿宋_GB2312" w:hint="eastAsia"/>
          <w:sz w:val="32"/>
        </w:rPr>
        <w:t>〕</w:t>
      </w:r>
      <w:r>
        <w:rPr>
          <w:rFonts w:ascii="仿宋_GB2312" w:eastAsia="仿宋_GB2312" w:hint="eastAsia"/>
          <w:sz w:val="32"/>
        </w:rPr>
        <w:t>251</w:t>
      </w:r>
      <w:r>
        <w:rPr>
          <w:rFonts w:ascii="仿宋_GB2312" w:eastAsia="仿宋_GB2312" w:hint="eastAsia"/>
          <w:sz w:val="32"/>
        </w:rPr>
        <w:t>号），</w:t>
      </w:r>
      <w:r>
        <w:rPr>
          <w:rFonts w:eastAsia="仿宋_GB2312" w:hint="eastAsia"/>
          <w:sz w:val="32"/>
        </w:rPr>
        <w:t>制定本规定</w:t>
      </w:r>
      <w:r>
        <w:rPr>
          <w:rFonts w:ascii="仿宋_GB2312" w:eastAsia="仿宋_GB2312" w:hint="eastAsia"/>
          <w:sz w:val="32"/>
        </w:rPr>
        <w:t>。</w:t>
      </w:r>
    </w:p>
    <w:p w:rsidR="00421C0D" w:rsidRDefault="006264B7">
      <w:pPr>
        <w:pStyle w:val="a5"/>
        <w:widowControl w:val="0"/>
        <w:spacing w:before="0" w:beforeAutospacing="0" w:after="0" w:afterAutospacing="0" w:line="540" w:lineRule="exact"/>
        <w:jc w:val="both"/>
        <w:rPr>
          <w:rFonts w:ascii="Times New Roman" w:eastAsia="仿宋_GB2312" w:hAnsi="Times New Roman" w:cs="Times New Roman"/>
          <w:color w:val="000000"/>
          <w:sz w:val="32"/>
          <w:szCs w:val="32"/>
        </w:rPr>
      </w:pP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color w:val="000000"/>
          <w:sz w:val="32"/>
          <w:szCs w:val="32"/>
        </w:rPr>
        <w:t>第二条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溪湖区</w:t>
      </w:r>
      <w:r>
        <w:rPr>
          <w:rFonts w:ascii="Times New Roman" w:eastAsia="仿宋_GB2312" w:hAnsi="Times New Roman" w:cs="Times New Roman" w:hint="eastAsia"/>
          <w:color w:val="000000"/>
          <w:sz w:val="32"/>
          <w:szCs w:val="32"/>
        </w:rPr>
        <w:t>科学技术协会</w:t>
      </w:r>
      <w:r>
        <w:rPr>
          <w:rFonts w:ascii="Times New Roman" w:eastAsia="仿宋_GB2312" w:hAnsi="Times New Roman" w:cs="Times New Roman"/>
          <w:color w:val="000000"/>
          <w:sz w:val="32"/>
          <w:szCs w:val="32"/>
        </w:rPr>
        <w:t>是</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hint="eastAsia"/>
          <w:color w:val="000000"/>
          <w:sz w:val="32"/>
          <w:szCs w:val="32"/>
        </w:rPr>
        <w:t>委</w:t>
      </w:r>
      <w:r>
        <w:rPr>
          <w:rFonts w:ascii="Times New Roman" w:eastAsia="仿宋_GB2312" w:hAnsi="Times New Roman" w:cs="Times New Roman" w:hint="eastAsia"/>
          <w:color w:val="000000"/>
          <w:sz w:val="32"/>
          <w:szCs w:val="32"/>
        </w:rPr>
        <w:t>工作</w:t>
      </w:r>
      <w:r>
        <w:rPr>
          <w:rFonts w:ascii="Times New Roman" w:eastAsia="仿宋_GB2312" w:hAnsi="Times New Roman" w:cs="Times New Roman"/>
          <w:color w:val="000000"/>
          <w:sz w:val="32"/>
          <w:szCs w:val="32"/>
        </w:rPr>
        <w:t>部门，为正</w:t>
      </w:r>
      <w:r>
        <w:rPr>
          <w:rFonts w:ascii="Times New Roman" w:eastAsia="仿宋_GB2312" w:hAnsi="Times New Roman" w:cs="Times New Roman" w:hint="eastAsia"/>
          <w:color w:val="000000"/>
          <w:sz w:val="32"/>
          <w:szCs w:val="32"/>
        </w:rPr>
        <w:t>科</w:t>
      </w:r>
      <w:r>
        <w:rPr>
          <w:rFonts w:ascii="Times New Roman" w:eastAsia="仿宋_GB2312" w:hAnsi="Times New Roman" w:cs="Times New Roman"/>
          <w:color w:val="000000"/>
          <w:sz w:val="32"/>
          <w:szCs w:val="32"/>
        </w:rPr>
        <w:t>级。</w:t>
      </w:r>
    </w:p>
    <w:p w:rsidR="00421C0D" w:rsidRDefault="006264B7">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color w:val="000000"/>
          <w:sz w:val="32"/>
          <w:szCs w:val="32"/>
        </w:rPr>
        <w:t>第三条</w:t>
      </w:r>
      <w:r>
        <w:rPr>
          <w:rFonts w:ascii="Times New Roman" w:eastAsia="黑体" w:hAnsi="Times New Roman"/>
          <w:color w:val="000000"/>
          <w:sz w:val="32"/>
          <w:szCs w:val="32"/>
        </w:rPr>
        <w:t xml:space="preserve">  </w:t>
      </w:r>
      <w:r>
        <w:rPr>
          <w:rFonts w:ascii="Times New Roman" w:eastAsia="仿宋_GB2312" w:hAnsi="Times New Roman" w:cs="Times New Roman" w:hint="eastAsia"/>
          <w:color w:val="000000"/>
          <w:sz w:val="32"/>
          <w:szCs w:val="32"/>
        </w:rPr>
        <w:t>溪湖区</w:t>
      </w:r>
      <w:r>
        <w:rPr>
          <w:rFonts w:ascii="Times New Roman" w:eastAsia="仿宋_GB2312" w:hAnsi="Times New Roman" w:cs="Times New Roman" w:hint="eastAsia"/>
          <w:color w:val="000000"/>
          <w:sz w:val="32"/>
          <w:szCs w:val="32"/>
        </w:rPr>
        <w:t>科学技术协会</w:t>
      </w:r>
      <w:r>
        <w:rPr>
          <w:rFonts w:ascii="Times New Roman" w:eastAsia="仿宋_GB2312" w:hAnsi="Times New Roman"/>
          <w:color w:val="000000"/>
          <w:sz w:val="32"/>
          <w:szCs w:val="32"/>
        </w:rPr>
        <w:t>贯彻落实党中央</w:t>
      </w:r>
      <w:r>
        <w:rPr>
          <w:rFonts w:ascii="Times New Roman" w:eastAsia="仿宋_GB2312" w:hAnsi="Times New Roman" w:hint="eastAsia"/>
          <w:color w:val="000000"/>
          <w:sz w:val="32"/>
          <w:szCs w:val="32"/>
        </w:rPr>
        <w:t>和省委、市委工作</w:t>
      </w:r>
      <w:r>
        <w:rPr>
          <w:rFonts w:ascii="Times New Roman" w:eastAsia="仿宋_GB2312" w:hAnsi="Times New Roman"/>
          <w:color w:val="000000"/>
          <w:sz w:val="32"/>
          <w:szCs w:val="32"/>
        </w:rPr>
        <w:t>的方针政策和决策部署，在履行职责过程中坚持和加强党的统一领导。主要职责是：</w:t>
      </w:r>
    </w:p>
    <w:p w:rsidR="00421C0D" w:rsidRDefault="006264B7">
      <w:pPr>
        <w:pStyle w:val="a8"/>
        <w:ind w:firstLineChars="200" w:firstLine="640"/>
        <w:rPr>
          <w:rFonts w:ascii="仿宋" w:eastAsia="仿宋" w:hAnsi="仿宋" w:cs="仿宋"/>
          <w:kern w:val="0"/>
          <w:sz w:val="32"/>
          <w:szCs w:val="32"/>
        </w:rPr>
      </w:pPr>
      <w:r>
        <w:rPr>
          <w:rFonts w:asciiTheme="minorEastAsia" w:hAnsiTheme="minorEastAsia" w:hint="eastAsia"/>
          <w:kern w:val="0"/>
          <w:sz w:val="32"/>
          <w:szCs w:val="32"/>
        </w:rPr>
        <w:t>（一）</w:t>
      </w:r>
      <w:r>
        <w:rPr>
          <w:rFonts w:ascii="仿宋" w:eastAsia="仿宋" w:hAnsi="仿宋" w:cs="仿宋" w:hint="eastAsia"/>
          <w:kern w:val="0"/>
          <w:sz w:val="32"/>
          <w:szCs w:val="32"/>
        </w:rPr>
        <w:t>落</w:t>
      </w:r>
      <w:proofErr w:type="gramStart"/>
      <w:r>
        <w:rPr>
          <w:rFonts w:ascii="仿宋" w:eastAsia="仿宋" w:hAnsi="仿宋" w:cs="仿宋" w:hint="eastAsia"/>
          <w:kern w:val="0"/>
          <w:sz w:val="32"/>
          <w:szCs w:val="32"/>
        </w:rPr>
        <w:t>实习近</w:t>
      </w:r>
      <w:proofErr w:type="gramEnd"/>
      <w:r>
        <w:rPr>
          <w:rFonts w:ascii="仿宋" w:eastAsia="仿宋" w:hAnsi="仿宋" w:cs="仿宋" w:hint="eastAsia"/>
          <w:kern w:val="0"/>
          <w:sz w:val="32"/>
          <w:szCs w:val="32"/>
        </w:rPr>
        <w:t>平总书记关于本部门、本领域机构改革、重大体制机制和职责调整的重要指示批示精神情况</w:t>
      </w:r>
    </w:p>
    <w:p w:rsidR="00421C0D" w:rsidRDefault="006264B7">
      <w:pPr>
        <w:pStyle w:val="a8"/>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（二）执行机构编制党内法规、法律法规以及相关政策规定情况</w:t>
      </w:r>
    </w:p>
    <w:p w:rsidR="00421C0D" w:rsidRDefault="006264B7">
      <w:pPr>
        <w:pStyle w:val="a8"/>
        <w:rPr>
          <w:rFonts w:ascii="仿宋" w:eastAsia="仿宋" w:hAnsi="仿宋" w:cs="仿宋"/>
          <w:kern w:val="0"/>
          <w:sz w:val="32"/>
          <w:szCs w:val="32"/>
        </w:rPr>
      </w:pPr>
      <w:r>
        <w:rPr>
          <w:rFonts w:ascii="仿宋" w:eastAsia="仿宋" w:hAnsi="仿宋" w:cs="仿宋" w:hint="eastAsia"/>
          <w:kern w:val="0"/>
          <w:sz w:val="32"/>
          <w:szCs w:val="32"/>
        </w:rPr>
        <w:t xml:space="preserve">　　贯彻编制就是法制的要求，科协严格贯彻执行机构编制，录（聘）用人员、配备干部、核拨人员经费等均以机构编制为基本依据。按照《党政领导干部选拔任用工作条例》、认真落实机关和事业人员的选人用人工作，用法治思维和法治方式维护机构编制的权威性和严肃性，切实把机构编制工作纳入法治化轨道。</w:t>
      </w:r>
      <w:r>
        <w:rPr>
          <w:rFonts w:ascii="仿宋" w:eastAsia="仿宋" w:hAnsi="仿宋" w:cs="仿宋" w:hint="eastAsia"/>
          <w:kern w:val="0"/>
          <w:sz w:val="32"/>
          <w:szCs w:val="32"/>
        </w:rPr>
        <w:t xml:space="preserve"> </w:t>
      </w:r>
    </w:p>
    <w:p w:rsidR="00421C0D" w:rsidRDefault="006264B7">
      <w:pPr>
        <w:pStyle w:val="a8"/>
        <w:rPr>
          <w:rFonts w:ascii="仿宋" w:eastAsia="仿宋" w:hAnsi="仿宋" w:cs="仿宋"/>
          <w:kern w:val="0"/>
          <w:sz w:val="32"/>
          <w:szCs w:val="32"/>
        </w:rPr>
      </w:pPr>
      <w:r>
        <w:rPr>
          <w:rFonts w:ascii="仿宋" w:eastAsia="仿宋" w:hAnsi="仿宋" w:cs="仿宋" w:hint="eastAsia"/>
          <w:kern w:val="0"/>
          <w:sz w:val="32"/>
          <w:szCs w:val="32"/>
        </w:rPr>
        <w:t xml:space="preserve">　　（三）执行“三定”规定、权责清单和机构编制批复情况</w:t>
      </w:r>
    </w:p>
    <w:p w:rsidR="00421C0D" w:rsidRDefault="006264B7">
      <w:pPr>
        <w:pStyle w:val="a8"/>
        <w:rPr>
          <w:rFonts w:ascii="仿宋" w:eastAsia="仿宋" w:hAnsi="仿宋" w:cs="仿宋"/>
          <w:kern w:val="0"/>
          <w:sz w:val="32"/>
          <w:szCs w:val="32"/>
        </w:rPr>
      </w:pPr>
      <w:r>
        <w:rPr>
          <w:rFonts w:ascii="仿宋" w:eastAsia="仿宋" w:hAnsi="仿宋" w:cs="仿宋" w:hint="eastAsia"/>
          <w:kern w:val="0"/>
          <w:sz w:val="32"/>
          <w:szCs w:val="32"/>
        </w:rPr>
        <w:lastRenderedPageBreak/>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科协根据“三定”规定、权责清单，梳理机构编制和内设科室的岗位职责，做到权责一致。</w:t>
      </w:r>
    </w:p>
    <w:p w:rsidR="00421C0D" w:rsidRDefault="006264B7">
      <w:pPr>
        <w:keepLines/>
        <w:widowControl/>
        <w:shd w:val="clear" w:color="auto" w:fill="FFFFFF"/>
        <w:ind w:firstLineChars="200" w:firstLine="64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纳入本溪市溪湖区科学技术协会</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w:t>
      </w:r>
    </w:p>
    <w:p w:rsidR="00421C0D" w:rsidRDefault="006264B7">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（一）本溪市溪湖区</w:t>
      </w:r>
      <w:r>
        <w:rPr>
          <w:rFonts w:ascii="仿宋_GB2312" w:eastAsia="仿宋_GB2312" w:hAnsi="微软雅黑" w:cs="宋体" w:hint="eastAsia"/>
          <w:color w:val="333333"/>
          <w:kern w:val="0"/>
          <w:sz w:val="32"/>
          <w:szCs w:val="32"/>
        </w:rPr>
        <w:t>科学技术协会</w:t>
      </w:r>
      <w:r>
        <w:rPr>
          <w:rFonts w:ascii="仿宋_GB2312" w:eastAsia="仿宋_GB2312" w:hAnsi="微软雅黑" w:cs="宋体" w:hint="eastAsia"/>
          <w:color w:val="333333"/>
          <w:kern w:val="0"/>
          <w:sz w:val="32"/>
          <w:szCs w:val="32"/>
        </w:rPr>
        <w:t xml:space="preserve"> </w:t>
      </w:r>
    </w:p>
    <w:p w:rsidR="00421C0D" w:rsidRDefault="006264B7">
      <w:pPr>
        <w:keepLines/>
        <w:widowControl/>
        <w:shd w:val="clear" w:color="auto" w:fill="FFFFFF"/>
        <w:ind w:firstLineChars="200" w:firstLine="723"/>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w:t>
      </w:r>
      <w:r>
        <w:rPr>
          <w:rFonts w:ascii="宋体" w:eastAsia="宋体" w:hAnsi="宋体" w:cs="宋体" w:hint="eastAsia"/>
          <w:b/>
          <w:bCs/>
          <w:color w:val="333333"/>
          <w:kern w:val="0"/>
          <w:sz w:val="36"/>
          <w:szCs w:val="36"/>
        </w:rPr>
        <w:t>科学技术协会</w:t>
      </w:r>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421C0D" w:rsidRDefault="006264B7">
      <w:pPr>
        <w:keepLines/>
        <w:widowControl/>
        <w:shd w:val="clear" w:color="auto" w:fill="FFFFFF"/>
        <w:ind w:firstLineChars="200" w:firstLine="64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421C0D" w:rsidRDefault="006264B7">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Pr>
          <w:rFonts w:ascii="仿宋_GB2312" w:eastAsia="仿宋_GB2312" w:hAnsi="微软雅黑" w:cs="宋体" w:hint="eastAsia"/>
          <w:color w:val="333333"/>
          <w:kern w:val="0"/>
          <w:sz w:val="32"/>
          <w:szCs w:val="32"/>
        </w:rPr>
        <w:t>科学技术协会</w:t>
      </w:r>
      <w:r>
        <w:rPr>
          <w:rFonts w:ascii="仿宋_GB2312" w:eastAsia="仿宋_GB2312" w:hAnsi="微软雅黑" w:cs="宋体" w:hint="eastAsia"/>
          <w:color w:val="333333"/>
          <w:kern w:val="0"/>
          <w:sz w:val="32"/>
          <w:szCs w:val="32"/>
        </w:rPr>
        <w:t>所有收入和支出均纳入部门预算管理。其中：</w:t>
      </w:r>
    </w:p>
    <w:p w:rsidR="00421C0D" w:rsidRDefault="006264B7">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 xml:space="preserve"> 56.38</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421C0D" w:rsidRDefault="006264B7">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56.38</w:t>
      </w:r>
      <w:r>
        <w:rPr>
          <w:rFonts w:ascii="仿宋_GB2312" w:eastAsia="仿宋_GB2312" w:hAnsi="微软雅黑" w:cs="宋体" w:hint="eastAsia"/>
          <w:color w:val="333333"/>
          <w:kern w:val="0"/>
          <w:sz w:val="32"/>
          <w:szCs w:val="32"/>
        </w:rPr>
        <w:t>万元；</w:t>
      </w:r>
    </w:p>
    <w:p w:rsidR="00421C0D" w:rsidRDefault="006264B7">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21C0D" w:rsidRDefault="006264B7">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21C0D" w:rsidRDefault="006264B7">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21C0D" w:rsidRDefault="006264B7">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421C0D" w:rsidRDefault="006264B7">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 xml:space="preserve"> 56.38</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421C0D" w:rsidRDefault="006264B7">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48.38</w:t>
      </w:r>
      <w:r>
        <w:rPr>
          <w:rFonts w:ascii="仿宋_GB2312" w:eastAsia="仿宋_GB2312" w:hAnsi="微软雅黑" w:cs="宋体" w:hint="eastAsia"/>
          <w:color w:val="333333"/>
          <w:kern w:val="0"/>
          <w:sz w:val="32"/>
          <w:szCs w:val="32"/>
        </w:rPr>
        <w:t>万元；</w:t>
      </w:r>
    </w:p>
    <w:p w:rsidR="00421C0D" w:rsidRDefault="006264B7">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8</w:t>
      </w:r>
      <w:r>
        <w:rPr>
          <w:rFonts w:ascii="仿宋_GB2312" w:eastAsia="仿宋_GB2312" w:hAnsi="微软雅黑" w:cs="宋体" w:hint="eastAsia"/>
          <w:color w:val="333333"/>
          <w:kern w:val="0"/>
          <w:sz w:val="32"/>
          <w:szCs w:val="32"/>
        </w:rPr>
        <w:t>万元；</w:t>
      </w: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万元，增减变化的主要原因为……。</w:t>
      </w:r>
    </w:p>
    <w:p w:rsidR="00421C0D" w:rsidRDefault="006264B7">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年本溪市溪湖区科学技术协会</w:t>
      </w:r>
      <w:r>
        <w:rPr>
          <w:rFonts w:ascii="仿宋_GB2312" w:eastAsia="仿宋_GB2312" w:hAnsi="微软雅黑" w:cs="宋体" w:hint="eastAsia"/>
          <w:color w:val="333333"/>
          <w:kern w:val="0"/>
          <w:sz w:val="32"/>
          <w:szCs w:val="32"/>
        </w:rPr>
        <w:t>机关运行经费预算</w:t>
      </w:r>
      <w:r>
        <w:rPr>
          <w:rFonts w:ascii="仿宋_GB2312" w:eastAsia="仿宋_GB2312" w:hAnsi="微软雅黑" w:cs="宋体" w:hint="eastAsia"/>
          <w:color w:val="333333"/>
          <w:kern w:val="0"/>
          <w:sz w:val="32"/>
          <w:szCs w:val="32"/>
        </w:rPr>
        <w:t>56.38</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421C0D" w:rsidRDefault="006264B7">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年本溪市溪湖区科学技术协会</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21C0D" w:rsidRDefault="006264B7">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科学技术协会</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万元，主要原因是减少</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人。</w:t>
      </w: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421C0D" w:rsidRDefault="006264B7">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年本溪市溪湖区</w:t>
      </w:r>
      <w:r>
        <w:rPr>
          <w:rFonts w:ascii="仿宋_GB2312" w:eastAsia="仿宋_GB2312" w:hAnsi="微软雅黑" w:cs="宋体" w:hint="eastAsia"/>
          <w:b/>
          <w:bCs/>
          <w:color w:val="333333"/>
          <w:kern w:val="0"/>
          <w:sz w:val="32"/>
          <w:szCs w:val="32"/>
        </w:rPr>
        <w:t>科学技术协会</w:t>
      </w:r>
      <w:r>
        <w:rPr>
          <w:rFonts w:ascii="仿宋_GB2312" w:eastAsia="仿宋_GB2312" w:hAnsi="微软雅黑" w:cs="宋体" w:hint="eastAsia"/>
          <w:b/>
          <w:bCs/>
          <w:color w:val="333333"/>
          <w:kern w:val="0"/>
          <w:sz w:val="32"/>
          <w:szCs w:val="32"/>
        </w:rPr>
        <w:t>“三公”经费预算表</w:t>
      </w:r>
    </w:p>
    <w:p w:rsidR="00421C0D" w:rsidRDefault="006264B7">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421C0D">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21C0D" w:rsidRDefault="006264B7">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421C0D" w:rsidRDefault="006264B7">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421C0D">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421C0D" w:rsidRDefault="00421C0D">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421C0D" w:rsidRDefault="006264B7">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421C0D" w:rsidRDefault="006264B7">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421C0D">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421C0D" w:rsidRDefault="006264B7">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421C0D" w:rsidRDefault="00421C0D">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421C0D" w:rsidRDefault="00421C0D">
            <w:pPr>
              <w:keepLines/>
              <w:widowControl/>
              <w:jc w:val="right"/>
              <w:rPr>
                <w:rFonts w:ascii="宋体" w:eastAsia="宋体" w:hAnsi="宋体" w:cs="宋体"/>
                <w:kern w:val="0"/>
                <w:sz w:val="24"/>
                <w:szCs w:val="24"/>
              </w:rPr>
            </w:pPr>
          </w:p>
        </w:tc>
      </w:tr>
      <w:tr w:rsidR="00421C0D">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21C0D" w:rsidRDefault="006264B7">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421C0D" w:rsidRDefault="00421C0D">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21C0D" w:rsidRDefault="00421C0D">
            <w:pPr>
              <w:keepLines/>
              <w:widowControl/>
              <w:jc w:val="left"/>
              <w:rPr>
                <w:rFonts w:ascii="宋体" w:eastAsia="宋体" w:hAnsi="宋体" w:cs="宋体"/>
                <w:kern w:val="0"/>
                <w:sz w:val="24"/>
                <w:szCs w:val="24"/>
              </w:rPr>
            </w:pPr>
          </w:p>
        </w:tc>
      </w:tr>
      <w:tr w:rsidR="00421C0D">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21C0D" w:rsidRDefault="006264B7">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421C0D" w:rsidRDefault="00421C0D">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421C0D" w:rsidRDefault="00421C0D">
            <w:pPr>
              <w:keepLines/>
              <w:widowControl/>
              <w:jc w:val="right"/>
              <w:rPr>
                <w:rFonts w:ascii="宋体" w:eastAsia="宋体" w:hAnsi="宋体" w:cs="宋体"/>
                <w:kern w:val="0"/>
                <w:sz w:val="24"/>
                <w:szCs w:val="24"/>
              </w:rPr>
            </w:pPr>
          </w:p>
        </w:tc>
      </w:tr>
      <w:tr w:rsidR="00421C0D">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21C0D" w:rsidRDefault="006264B7">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421C0D" w:rsidRDefault="00421C0D">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421C0D" w:rsidRDefault="00421C0D">
            <w:pPr>
              <w:keepLines/>
              <w:widowControl/>
              <w:jc w:val="left"/>
              <w:rPr>
                <w:rFonts w:ascii="宋体" w:eastAsia="宋体" w:hAnsi="宋体" w:cs="宋体"/>
                <w:kern w:val="0"/>
                <w:sz w:val="24"/>
                <w:szCs w:val="24"/>
              </w:rPr>
            </w:pPr>
          </w:p>
        </w:tc>
      </w:tr>
      <w:tr w:rsidR="00421C0D">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21C0D" w:rsidRDefault="006264B7">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421C0D" w:rsidRDefault="00421C0D">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21C0D" w:rsidRDefault="00421C0D">
            <w:pPr>
              <w:keepLines/>
              <w:widowControl/>
              <w:jc w:val="left"/>
              <w:rPr>
                <w:rFonts w:ascii="宋体" w:eastAsia="宋体" w:hAnsi="宋体" w:cs="宋体"/>
                <w:kern w:val="0"/>
                <w:sz w:val="24"/>
                <w:szCs w:val="24"/>
              </w:rPr>
            </w:pPr>
          </w:p>
        </w:tc>
      </w:tr>
      <w:tr w:rsidR="00421C0D">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21C0D" w:rsidRDefault="006264B7">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421C0D" w:rsidRDefault="00421C0D">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421C0D" w:rsidRDefault="00421C0D">
            <w:pPr>
              <w:keepLines/>
              <w:widowControl/>
              <w:jc w:val="right"/>
              <w:rPr>
                <w:rFonts w:ascii="宋体" w:eastAsia="宋体" w:hAnsi="宋体" w:cs="宋体"/>
                <w:kern w:val="0"/>
                <w:sz w:val="24"/>
                <w:szCs w:val="24"/>
              </w:rPr>
            </w:pPr>
          </w:p>
        </w:tc>
      </w:tr>
    </w:tbl>
    <w:p w:rsidR="00421C0D" w:rsidRDefault="00421C0D">
      <w:pPr>
        <w:keepLines/>
        <w:widowControl/>
        <w:shd w:val="clear" w:color="auto" w:fill="FFFFFF"/>
        <w:jc w:val="left"/>
        <w:rPr>
          <w:rFonts w:ascii="微软雅黑" w:eastAsia="微软雅黑" w:hAnsi="微软雅黑" w:cs="宋体"/>
          <w:color w:val="333333"/>
          <w:kern w:val="0"/>
          <w:sz w:val="24"/>
          <w:szCs w:val="24"/>
        </w:rPr>
      </w:pP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科学技术协会</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台……。其他国有资产情况……</w:t>
      </w: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421C0D" w:rsidRDefault="006264B7">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Pr>
          <w:rFonts w:ascii="仿宋_GB2312" w:eastAsia="仿宋_GB2312" w:hAnsi="微软雅黑" w:cs="宋体" w:hint="eastAsia"/>
          <w:color w:val="333333"/>
          <w:kern w:val="0"/>
          <w:sz w:val="32"/>
          <w:szCs w:val="32"/>
        </w:rPr>
        <w:t>科学技术协</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421C0D" w:rsidRDefault="00421C0D">
      <w:pPr>
        <w:keepLines/>
      </w:pPr>
    </w:p>
    <w:p w:rsidR="00421C0D" w:rsidRDefault="00421C0D">
      <w:pPr>
        <w:keepLines/>
      </w:pPr>
    </w:p>
    <w:p w:rsidR="00421C0D" w:rsidRDefault="00421C0D">
      <w:pPr>
        <w:keepLines/>
      </w:pPr>
    </w:p>
    <w:p w:rsidR="00421C0D" w:rsidRDefault="00421C0D">
      <w:pPr>
        <w:keepLines/>
      </w:pPr>
    </w:p>
    <w:p w:rsidR="00421C0D" w:rsidRDefault="00421C0D">
      <w:pPr>
        <w:keepLines/>
      </w:pPr>
    </w:p>
    <w:p w:rsidR="00421C0D" w:rsidRDefault="00421C0D">
      <w:pPr>
        <w:keepLines/>
      </w:pPr>
    </w:p>
    <w:p w:rsidR="00421C0D" w:rsidRDefault="00421C0D">
      <w:pPr>
        <w:keepLines/>
      </w:pPr>
    </w:p>
    <w:p w:rsidR="00421C0D" w:rsidRDefault="00421C0D">
      <w:pPr>
        <w:keepLines/>
      </w:pPr>
    </w:p>
    <w:p w:rsidR="00421C0D" w:rsidRDefault="00421C0D">
      <w:pPr>
        <w:keepLines/>
      </w:pPr>
    </w:p>
    <w:p w:rsidR="00421C0D" w:rsidRDefault="00421C0D">
      <w:pPr>
        <w:keepLines/>
      </w:pPr>
    </w:p>
    <w:p w:rsidR="00421C0D" w:rsidRDefault="00421C0D">
      <w:pPr>
        <w:keepLines/>
      </w:pPr>
    </w:p>
    <w:p w:rsidR="00421C0D" w:rsidRDefault="00421C0D">
      <w:pPr>
        <w:keepLines/>
      </w:pPr>
    </w:p>
    <w:p w:rsidR="00421C0D" w:rsidRDefault="00421C0D"/>
    <w:p w:rsidR="00421C0D" w:rsidRDefault="006264B7">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421C0D" w:rsidRDefault="00421C0D">
      <w:pPr>
        <w:jc w:val="center"/>
        <w:rPr>
          <w:rFonts w:ascii="黑体" w:eastAsia="黑体"/>
          <w:sz w:val="36"/>
          <w:szCs w:val="36"/>
        </w:rPr>
      </w:pPr>
    </w:p>
    <w:p w:rsidR="00421C0D" w:rsidRDefault="006264B7">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421C0D" w:rsidRDefault="006264B7">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421C0D" w:rsidRDefault="006264B7">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421C0D" w:rsidRDefault="006264B7">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21C0D" w:rsidRDefault="006264B7">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421C0D" w:rsidRDefault="006264B7">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w:t>
      </w:r>
      <w:r>
        <w:rPr>
          <w:rFonts w:ascii="仿宋_GB2312" w:eastAsia="仿宋_GB2312" w:hint="eastAsia"/>
          <w:sz w:val="32"/>
          <w:szCs w:val="32"/>
        </w:rPr>
        <w:lastRenderedPageBreak/>
        <w:t>和其他组织</w:t>
      </w:r>
      <w:r>
        <w:rPr>
          <w:rFonts w:ascii="仿宋_GB2312" w:eastAsia="仿宋_GB2312" w:hint="eastAsia"/>
          <w:sz w:val="32"/>
          <w:szCs w:val="32"/>
        </w:rPr>
        <w:t>征收的政府性基金，以及参照政府性基金管理或纳入基金预算、具有特定用途的财政资金。</w:t>
      </w:r>
    </w:p>
    <w:p w:rsidR="00421C0D" w:rsidRDefault="006264B7">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421C0D" w:rsidRDefault="006264B7">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w:t>
      </w:r>
      <w:r>
        <w:rPr>
          <w:rFonts w:ascii="仿宋_GB2312" w:eastAsia="仿宋_GB2312" w:hint="eastAsia"/>
          <w:sz w:val="32"/>
          <w:szCs w:val="32"/>
        </w:rPr>
        <w:t>公务接待（含外宾接待）费用。</w:t>
      </w:r>
    </w:p>
    <w:p w:rsidR="00421C0D" w:rsidRDefault="006264B7">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421C0D" w:rsidRDefault="006264B7">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421C0D" w:rsidRDefault="006264B7">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421C0D" w:rsidRDefault="006264B7">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w:t>
      </w:r>
      <w:r>
        <w:rPr>
          <w:rFonts w:ascii="仿宋_GB2312" w:eastAsia="仿宋_GB2312" w:hint="eastAsia"/>
          <w:sz w:val="32"/>
          <w:szCs w:val="32"/>
        </w:rPr>
        <w:t>单位（包括实行公务员管理的事业单位）开支的离退休经</w:t>
      </w:r>
      <w:r>
        <w:rPr>
          <w:rFonts w:ascii="仿宋_GB2312" w:eastAsia="仿宋_GB2312" w:hint="eastAsia"/>
          <w:sz w:val="32"/>
          <w:szCs w:val="32"/>
        </w:rPr>
        <w:lastRenderedPageBreak/>
        <w:t>费。</w:t>
      </w:r>
    </w:p>
    <w:p w:rsidR="00421C0D" w:rsidRDefault="006264B7">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421C0D" w:rsidRDefault="006264B7">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421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21C0D"/>
    <w:rsid w:val="00467FB6"/>
    <w:rsid w:val="006264B7"/>
    <w:rsid w:val="00686DA1"/>
    <w:rsid w:val="007F4D5A"/>
    <w:rsid w:val="008D7A97"/>
    <w:rsid w:val="00B218D5"/>
    <w:rsid w:val="00F27900"/>
    <w:rsid w:val="438775BD"/>
    <w:rsid w:val="44CA10FF"/>
    <w:rsid w:val="471033BD"/>
    <w:rsid w:val="6E18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No Spacing"/>
    <w:uiPriority w:val="1"/>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564</Words>
  <Characters>3215</Characters>
  <Application>Microsoft Office Word</Application>
  <DocSecurity>0</DocSecurity>
  <Lines>26</Lines>
  <Paragraphs>7</Paragraphs>
  <ScaleCrop>false</ScaleCrop>
  <Company>china</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8</cp:revision>
  <dcterms:created xsi:type="dcterms:W3CDTF">2021-06-10T06:12:00Z</dcterms:created>
  <dcterms:modified xsi:type="dcterms:W3CDTF">2021-12-30T06:19:00Z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ADD54C9006504E548F7AC64F301A3EE1</vt:lpwstr>
  </property>
</Properties>
</file>